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006D4BB3">
        <w:rPr>
          <w:rStyle w:val="a4"/>
          <w:color w:val="000000"/>
          <w:sz w:val="18"/>
          <w:szCs w:val="18"/>
        </w:rPr>
        <w:t xml:space="preserve">Главный </w:t>
      </w:r>
      <w:r w:rsidR="00337966">
        <w:rPr>
          <w:rStyle w:val="a4"/>
          <w:color w:val="000000"/>
          <w:sz w:val="18"/>
          <w:szCs w:val="18"/>
        </w:rPr>
        <w:t xml:space="preserve"> </w:t>
      </w:r>
      <w:r w:rsidRPr="00337966">
        <w:rPr>
          <w:rStyle w:val="a4"/>
          <w:color w:val="000000"/>
          <w:sz w:val="18"/>
          <w:szCs w:val="18"/>
        </w:rPr>
        <w:t>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w:t>
      </w:r>
      <w:r w:rsidR="006D4BB3">
        <w:rPr>
          <w:b/>
          <w:color w:val="333333"/>
          <w:sz w:val="18"/>
          <w:szCs w:val="18"/>
          <w:shd w:val="clear" w:color="auto" w:fill="FFFFFF"/>
        </w:rPr>
        <w:t xml:space="preserve">Карасев </w:t>
      </w:r>
      <w:r w:rsidR="006D4BB3">
        <w:rPr>
          <w:rStyle w:val="a4"/>
          <w:color w:val="000000"/>
          <w:sz w:val="18"/>
          <w:szCs w:val="18"/>
        </w:rPr>
        <w:t>Олег Станиславович</w:t>
      </w:r>
      <w:r w:rsidR="007475D8">
        <w:rPr>
          <w:rFonts w:ascii="Arial" w:hAnsi="Arial" w:cs="Arial"/>
          <w:color w:val="333333"/>
          <w:sz w:val="23"/>
          <w:szCs w:val="23"/>
          <w:shd w:val="clear" w:color="auto" w:fill="FFFFFF"/>
        </w:rPr>
        <w:t xml:space="preserve"> </w:t>
      </w:r>
      <w:r w:rsidRPr="000B0E7C">
        <w:rPr>
          <w:b/>
          <w:bCs/>
          <w:color w:val="000000"/>
          <w:sz w:val="18"/>
          <w:szCs w:val="18"/>
        </w:rPr>
        <w:br/>
      </w:r>
      <w:r w:rsidR="009964D0">
        <w:rPr>
          <w:rStyle w:val="a4"/>
          <w:color w:val="000000"/>
          <w:sz w:val="18"/>
          <w:szCs w:val="18"/>
        </w:rPr>
        <w:t>14</w:t>
      </w:r>
      <w:r w:rsidR="003012C9">
        <w:rPr>
          <w:rStyle w:val="a4"/>
          <w:color w:val="000000"/>
          <w:sz w:val="18"/>
          <w:szCs w:val="18"/>
        </w:rPr>
        <w:t>.</w:t>
      </w:r>
      <w:r w:rsidR="00A23DD9">
        <w:rPr>
          <w:rStyle w:val="a4"/>
          <w:color w:val="000000"/>
          <w:sz w:val="18"/>
          <w:szCs w:val="18"/>
        </w:rPr>
        <w:t>0</w:t>
      </w:r>
      <w:r w:rsidR="008D63EE" w:rsidRPr="008D63EE">
        <w:rPr>
          <w:rStyle w:val="a4"/>
          <w:color w:val="000000"/>
          <w:sz w:val="18"/>
          <w:szCs w:val="18"/>
        </w:rPr>
        <w:t>7</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1000000</w:t>
      </w:r>
      <w:r w:rsidR="00B60423">
        <w:rPr>
          <w:rStyle w:val="a4"/>
          <w:color w:val="000000"/>
          <w:sz w:val="18"/>
          <w:szCs w:val="18"/>
        </w:rPr>
        <w:t>32</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w:t>
      </w:r>
      <w:r w:rsidR="00DA4514" w:rsidRPr="00DA4514">
        <w:rPr>
          <w:b/>
          <w:sz w:val="18"/>
        </w:rPr>
        <w:t>поставки расходных медицинских материалов</w:t>
      </w:r>
      <w:r w:rsidR="00DA4514" w:rsidRPr="00DA4514">
        <w:rPr>
          <w:sz w:val="18"/>
        </w:rPr>
        <w:t xml:space="preserve"> </w:t>
      </w:r>
      <w:r w:rsidR="006B1B9E" w:rsidRPr="00DA4514">
        <w:rPr>
          <w:color w:val="333333"/>
          <w:sz w:val="16"/>
          <w:shd w:val="clear" w:color="auto" w:fill="FFFFFF"/>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093F52">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02 апреля 2018</w:t>
            </w:r>
            <w:r w:rsidR="000E68FB" w:rsidRPr="00F73200">
              <w:rPr>
                <w:rStyle w:val="a4"/>
                <w:color w:val="000000"/>
                <w:sz w:val="20"/>
                <w:szCs w:val="20"/>
              </w:rPr>
              <w:t xml:space="preserve"> </w:t>
            </w:r>
            <w:r w:rsidRPr="00F73200">
              <w:rPr>
                <w:rStyle w:val="a4"/>
                <w:color w:val="000000"/>
                <w:sz w:val="20"/>
                <w:szCs w:val="20"/>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w:t>
            </w:r>
            <w:r w:rsidR="00DA4514" w:rsidRPr="00DA4514">
              <w:rPr>
                <w:sz w:val="20"/>
              </w:rPr>
              <w:t>поставки расходных медицинских материалов</w:t>
            </w:r>
            <w:r w:rsidR="00DA4514">
              <w:t xml:space="preserve"> </w:t>
            </w:r>
            <w:r w:rsidRPr="00F73200">
              <w:rPr>
                <w:rStyle w:val="a4"/>
                <w:b w:val="0"/>
                <w:color w:val="000000"/>
                <w:sz w:val="20"/>
                <w:szCs w:val="20"/>
              </w:rPr>
              <w:t>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C75BAC" w:rsidP="00270997">
            <w:pPr>
              <w:rPr>
                <w:rFonts w:eastAsia="Times New Roman"/>
                <w:color w:val="000000"/>
                <w:sz w:val="20"/>
                <w:szCs w:val="20"/>
              </w:rPr>
            </w:pPr>
            <w:r>
              <w:rPr>
                <w:sz w:val="20"/>
                <w:szCs w:val="20"/>
              </w:rPr>
              <w:t>20</w:t>
            </w:r>
            <w:r w:rsidR="00270997" w:rsidRPr="00270997">
              <w:rPr>
                <w:sz w:val="20"/>
                <w:szCs w:val="20"/>
              </w:rPr>
              <w:t xml:space="preserve">(двадцать) календарных дней с </w:t>
            </w:r>
            <w:r w:rsidR="00270997">
              <w:rPr>
                <w:sz w:val="20"/>
                <w:szCs w:val="20"/>
              </w:rPr>
              <w:t>момента 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F875E0" w:rsidP="00526A13">
            <w:pPr>
              <w:keepNext/>
              <w:numPr>
                <w:ilvl w:val="0"/>
                <w:numId w:val="35"/>
              </w:numPr>
              <w:spacing w:before="120"/>
              <w:contextualSpacing/>
              <w:jc w:val="both"/>
              <w:outlineLvl w:val="2"/>
              <w:rPr>
                <w:rFonts w:eastAsia="MS Mincho"/>
                <w:bCs/>
                <w:snapToGrid w:val="0"/>
                <w:spacing w:val="-2"/>
                <w:sz w:val="20"/>
                <w:szCs w:val="20"/>
              </w:rPr>
            </w:pPr>
            <w:r>
              <w:rPr>
                <w:rFonts w:eastAsia="MS Mincho"/>
                <w:bCs/>
                <w:snapToGrid w:val="0"/>
                <w:spacing w:val="-2"/>
                <w:sz w:val="20"/>
                <w:szCs w:val="20"/>
              </w:rPr>
              <w:t>самовывоз со склада Поставщика</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270997" w:rsidRDefault="00270997" w:rsidP="00F875E0">
            <w:pPr>
              <w:keepNext/>
              <w:contextualSpacing/>
              <w:jc w:val="both"/>
              <w:outlineLvl w:val="2"/>
              <w:rPr>
                <w:bCs/>
                <w:sz w:val="20"/>
                <w:szCs w:val="20"/>
              </w:rPr>
            </w:pPr>
            <w:r w:rsidRPr="00270997">
              <w:rPr>
                <w:rFonts w:eastAsia="Times New Roman"/>
                <w:sz w:val="20"/>
                <w:szCs w:val="20"/>
              </w:rPr>
              <w:t>Оплата Товара прои</w:t>
            </w:r>
            <w:r w:rsidR="00C75BAC">
              <w:rPr>
                <w:rFonts w:eastAsia="Times New Roman"/>
                <w:sz w:val="20"/>
                <w:szCs w:val="20"/>
              </w:rPr>
              <w:t>зводится Покупателем в течение 9</w:t>
            </w:r>
            <w:r w:rsidRPr="00270997">
              <w:rPr>
                <w:rFonts w:eastAsia="Times New Roman"/>
                <w:sz w:val="20"/>
                <w:szCs w:val="20"/>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DA4514" w:rsidRPr="00DA4514" w:rsidRDefault="00DA4514" w:rsidP="00DA4514">
            <w:pPr>
              <w:jc w:val="both"/>
              <w:rPr>
                <w:sz w:val="18"/>
                <w:szCs w:val="20"/>
              </w:rPr>
            </w:pPr>
            <w:r w:rsidRPr="00DA4514">
              <w:rPr>
                <w:sz w:val="20"/>
              </w:rPr>
              <w:t>50</w:t>
            </w:r>
            <w:r w:rsidR="00AE31F1">
              <w:rPr>
                <w:sz w:val="20"/>
              </w:rPr>
              <w:t> </w:t>
            </w:r>
            <w:r>
              <w:rPr>
                <w:sz w:val="20"/>
              </w:rPr>
              <w:t>706</w:t>
            </w:r>
            <w:r w:rsidR="00AE31F1">
              <w:rPr>
                <w:sz w:val="20"/>
              </w:rPr>
              <w:t xml:space="preserve"> (пятьдесят тысяч семьсот шесть) рублей </w:t>
            </w:r>
            <w:r w:rsidRPr="00DA4514">
              <w:rPr>
                <w:sz w:val="20"/>
              </w:rPr>
              <w:t>2</w:t>
            </w:r>
            <w:r w:rsidR="00AE31F1">
              <w:rPr>
                <w:sz w:val="20"/>
              </w:rPr>
              <w:t>0 коп</w:t>
            </w:r>
            <w:proofErr w:type="gramStart"/>
            <w:r w:rsidR="00AE31F1">
              <w:rPr>
                <w:sz w:val="20"/>
              </w:rPr>
              <w:t>.</w:t>
            </w:r>
            <w:r w:rsidR="00CE4BAD">
              <w:rPr>
                <w:sz w:val="20"/>
              </w:rPr>
              <w:t xml:space="preserve">, </w:t>
            </w:r>
            <w:proofErr w:type="gramEnd"/>
          </w:p>
          <w:p w:rsidR="00004BE2" w:rsidRPr="00185166" w:rsidRDefault="00FC41AA" w:rsidP="00DA4514">
            <w:pPr>
              <w:jc w:val="both"/>
              <w:rPr>
                <w:bCs/>
                <w:color w:val="000000"/>
                <w:sz w:val="20"/>
                <w:szCs w:val="20"/>
              </w:rPr>
            </w:pPr>
            <w:r>
              <w:rPr>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Default="00F73200" w:rsidP="00D0625B">
            <w:pPr>
              <w:rPr>
                <w:sz w:val="20"/>
                <w:szCs w:val="20"/>
              </w:rPr>
            </w:pPr>
            <w:r w:rsidRPr="00F73200">
              <w:rPr>
                <w:sz w:val="20"/>
                <w:szCs w:val="20"/>
              </w:rPr>
              <w:t xml:space="preserve"> </w:t>
            </w:r>
            <w:r w:rsidR="00D0625B">
              <w:rPr>
                <w:sz w:val="20"/>
                <w:szCs w:val="20"/>
              </w:rPr>
              <w:t>с</w:t>
            </w:r>
            <w:r w:rsidR="00D0625B" w:rsidRPr="001A47B9">
              <w:rPr>
                <w:sz w:val="20"/>
                <w:szCs w:val="20"/>
              </w:rPr>
              <w:t>редства ОМС</w:t>
            </w:r>
          </w:p>
          <w:p w:rsidR="00D0625B" w:rsidRPr="00F73200" w:rsidRDefault="00D0625B" w:rsidP="00D0625B">
            <w:pPr>
              <w:rPr>
                <w:sz w:val="20"/>
                <w:szCs w:val="20"/>
              </w:rPr>
            </w:pP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9964D0">
              <w:rPr>
                <w:b/>
                <w:sz w:val="20"/>
                <w:szCs w:val="20"/>
              </w:rPr>
              <w:t>14</w:t>
            </w:r>
            <w:r w:rsidR="008D63EE">
              <w:rPr>
                <w:b/>
                <w:sz w:val="20"/>
                <w:szCs w:val="20"/>
              </w:rPr>
              <w:t>.0</w:t>
            </w:r>
            <w:r w:rsidR="008D63EE" w:rsidRPr="008D63EE">
              <w:rPr>
                <w:b/>
                <w:sz w:val="20"/>
                <w:szCs w:val="20"/>
              </w:rPr>
              <w:t>7</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9964D0">
              <w:rPr>
                <w:b/>
                <w:bCs/>
                <w:sz w:val="20"/>
                <w:szCs w:val="20"/>
              </w:rPr>
              <w:t>21</w:t>
            </w:r>
            <w:r w:rsidR="005145BF" w:rsidRPr="00F73200">
              <w:rPr>
                <w:b/>
                <w:bCs/>
                <w:sz w:val="20"/>
                <w:szCs w:val="20"/>
              </w:rPr>
              <w:t>.</w:t>
            </w:r>
            <w:r w:rsidR="00DF2B01" w:rsidRPr="00F73200">
              <w:rPr>
                <w:b/>
                <w:bCs/>
                <w:sz w:val="20"/>
                <w:szCs w:val="20"/>
              </w:rPr>
              <w:t>0</w:t>
            </w:r>
            <w:r w:rsidR="00C75BAC">
              <w:rPr>
                <w:b/>
                <w:bCs/>
                <w:sz w:val="20"/>
                <w:szCs w:val="20"/>
              </w:rPr>
              <w:t>7</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270997">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9964D0">
              <w:rPr>
                <w:b/>
                <w:sz w:val="20"/>
              </w:rPr>
              <w:t>21</w:t>
            </w:r>
            <w:r w:rsidRPr="00F73200">
              <w:rPr>
                <w:b/>
                <w:sz w:val="20"/>
              </w:rPr>
              <w:t>.</w:t>
            </w:r>
            <w:r w:rsidR="005145BF" w:rsidRPr="00F73200">
              <w:rPr>
                <w:b/>
                <w:sz w:val="20"/>
              </w:rPr>
              <w:t>0</w:t>
            </w:r>
            <w:r w:rsidR="00C75BAC">
              <w:rPr>
                <w:b/>
                <w:sz w:val="20"/>
              </w:rPr>
              <w:t>7</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270997">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9964D0">
              <w:rPr>
                <w:b/>
                <w:bCs/>
                <w:sz w:val="20"/>
                <w:szCs w:val="20"/>
              </w:rPr>
              <w:t>21</w:t>
            </w:r>
            <w:r w:rsidRPr="00F73200">
              <w:rPr>
                <w:b/>
                <w:bCs/>
                <w:sz w:val="20"/>
                <w:szCs w:val="20"/>
              </w:rPr>
              <w:t xml:space="preserve">» </w:t>
            </w:r>
            <w:r w:rsidR="00C75BAC">
              <w:rPr>
                <w:b/>
                <w:bCs/>
                <w:sz w:val="20"/>
                <w:szCs w:val="20"/>
              </w:rPr>
              <w:t>июля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 xml:space="preserve">Заказчик обязан ответить на запрос о разъяснении документации в </w:t>
            </w:r>
            <w:r w:rsidRPr="00F73200">
              <w:rPr>
                <w:color w:val="000000"/>
                <w:sz w:val="20"/>
                <w:szCs w:val="20"/>
              </w:rPr>
              <w:lastRenderedPageBreak/>
              <w:t>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C75BAC">
              <w:rPr>
                <w:rStyle w:val="a4"/>
                <w:color w:val="000000"/>
                <w:sz w:val="18"/>
                <w:szCs w:val="18"/>
              </w:rPr>
              <w:t>211</w:t>
            </w:r>
            <w:r w:rsidR="00B60423">
              <w:rPr>
                <w:rStyle w:val="a4"/>
                <w:color w:val="000000"/>
                <w:sz w:val="18"/>
                <w:szCs w:val="18"/>
              </w:rPr>
              <w:t>00000032</w:t>
            </w:r>
            <w:r w:rsidR="00270997">
              <w:rPr>
                <w:rStyle w:val="a4"/>
                <w:color w:val="000000"/>
                <w:sz w:val="18"/>
                <w:szCs w:val="18"/>
              </w:rPr>
              <w:t xml:space="preserve"> </w:t>
            </w:r>
            <w:r w:rsidRPr="000C2E39">
              <w:rPr>
                <w:rFonts w:eastAsia="Times New Roman"/>
                <w:color w:val="000000"/>
                <w:sz w:val="18"/>
                <w:szCs w:val="18"/>
              </w:rPr>
              <w:t>«на право заключения договора</w:t>
            </w:r>
            <w:r w:rsidR="006B1B9E">
              <w:rPr>
                <w:rFonts w:eastAsia="Times New Roman"/>
                <w:color w:val="000000"/>
                <w:sz w:val="18"/>
                <w:szCs w:val="18"/>
              </w:rPr>
              <w:t xml:space="preserve"> на</w:t>
            </w:r>
            <w:r w:rsidR="006B1B9E" w:rsidRPr="006B1B9E">
              <w:rPr>
                <w:color w:val="333333"/>
                <w:sz w:val="18"/>
                <w:shd w:val="clear" w:color="auto" w:fill="FFFFFF"/>
              </w:rPr>
              <w:t>  </w:t>
            </w:r>
            <w:r w:rsidR="00DA4514" w:rsidRPr="00DA4514">
              <w:rPr>
                <w:sz w:val="18"/>
              </w:rPr>
              <w:t>поставки расходных медицинских материалов</w:t>
            </w:r>
            <w:r w:rsidRPr="00DA4514">
              <w:rPr>
                <w:rStyle w:val="a4"/>
                <w:b w:val="0"/>
                <w:color w:val="000000"/>
                <w:sz w:val="10"/>
                <w:szCs w:val="18"/>
              </w:rPr>
              <w:t>»</w:t>
            </w:r>
            <w:r w:rsidRPr="00DA4514">
              <w:rPr>
                <w:rStyle w:val="a4"/>
                <w:rFonts w:eastAsia="Times New Roman"/>
                <w:b w:val="0"/>
                <w:color w:val="000000"/>
                <w:sz w:val="10"/>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270997">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9964D0">
              <w:rPr>
                <w:rFonts w:eastAsia="Times New Roman"/>
                <w:b/>
                <w:color w:val="000000"/>
                <w:sz w:val="18"/>
                <w:szCs w:val="18"/>
              </w:rPr>
              <w:t>21</w:t>
            </w:r>
            <w:r w:rsidR="00DA7E22">
              <w:rPr>
                <w:rFonts w:eastAsia="Times New Roman"/>
                <w:b/>
                <w:color w:val="000000"/>
                <w:sz w:val="18"/>
                <w:szCs w:val="18"/>
              </w:rPr>
              <w:t>.0</w:t>
            </w:r>
            <w:r w:rsidR="00C75BAC">
              <w:rPr>
                <w:rFonts w:eastAsia="Times New Roman"/>
                <w:b/>
                <w:color w:val="000000"/>
                <w:sz w:val="18"/>
                <w:szCs w:val="18"/>
              </w:rPr>
              <w:t>7</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F67247"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6D4BB3" w:rsidRDefault="006D4BB3" w:rsidP="00F73200">
      <w:pPr>
        <w:pStyle w:val="a3"/>
        <w:jc w:val="center"/>
        <w:rPr>
          <w:rStyle w:val="a4"/>
          <w:rFonts w:eastAsia="Times New Roman"/>
          <w:color w:val="000000"/>
          <w:sz w:val="28"/>
          <w:szCs w:val="28"/>
        </w:rPr>
      </w:pPr>
    </w:p>
    <w:p w:rsidR="006D4BB3" w:rsidRDefault="006D4BB3" w:rsidP="00F73200">
      <w:pPr>
        <w:pStyle w:val="a3"/>
        <w:jc w:val="center"/>
        <w:rPr>
          <w:rStyle w:val="a4"/>
          <w:rFonts w:eastAsia="Times New Roman"/>
          <w:color w:val="000000"/>
          <w:sz w:val="28"/>
          <w:szCs w:val="28"/>
        </w:rPr>
      </w:pPr>
    </w:p>
    <w:p w:rsidR="006D4BB3" w:rsidRDefault="006D4BB3" w:rsidP="006D4BB3">
      <w:pPr>
        <w:pStyle w:val="a3"/>
        <w:jc w:val="center"/>
        <w:rPr>
          <w:rStyle w:val="a4"/>
          <w:rFonts w:eastAsia="Times New Roman"/>
          <w:color w:val="000000"/>
          <w:sz w:val="28"/>
          <w:szCs w:val="28"/>
        </w:rPr>
      </w:pPr>
    </w:p>
    <w:p w:rsidR="006D4BB3" w:rsidRPr="000B0E7C" w:rsidRDefault="006D4BB3" w:rsidP="006D4BB3">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9964D0">
        <w:rPr>
          <w:rStyle w:val="a4"/>
          <w:rFonts w:eastAsia="Times New Roman"/>
          <w:color w:val="000000"/>
          <w:sz w:val="18"/>
          <w:szCs w:val="18"/>
        </w:rPr>
        <w:t>14</w:t>
      </w:r>
      <w:r>
        <w:rPr>
          <w:rStyle w:val="a4"/>
          <w:rFonts w:eastAsia="Times New Roman"/>
          <w:color w:val="000000"/>
          <w:sz w:val="18"/>
          <w:szCs w:val="18"/>
        </w:rPr>
        <w:t>.07.</w:t>
      </w:r>
      <w:r w:rsidRPr="000B0E7C">
        <w:rPr>
          <w:rStyle w:val="a4"/>
          <w:rFonts w:eastAsia="Times New Roman"/>
          <w:color w:val="000000"/>
          <w:sz w:val="18"/>
          <w:szCs w:val="18"/>
        </w:rPr>
        <w:t>20</w:t>
      </w:r>
      <w:r>
        <w:rPr>
          <w:rStyle w:val="a4"/>
          <w:rFonts w:eastAsia="Times New Roman"/>
          <w:color w:val="000000"/>
          <w:sz w:val="18"/>
          <w:szCs w:val="18"/>
        </w:rPr>
        <w:t>21 г.</w:t>
      </w:r>
    </w:p>
    <w:p w:rsidR="006D4BB3" w:rsidRPr="000B0E7C" w:rsidRDefault="00F67247" w:rsidP="006D4BB3">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6D4BB3" w:rsidRPr="000B0E7C" w:rsidRDefault="006D4BB3" w:rsidP="006D4BB3">
      <w:pPr>
        <w:jc w:val="both"/>
        <w:rPr>
          <w:rFonts w:eastAsia="Times New Roman"/>
          <w:color w:val="000000"/>
          <w:sz w:val="18"/>
          <w:szCs w:val="18"/>
        </w:rPr>
      </w:pPr>
      <w:r w:rsidRPr="000B0E7C">
        <w:rPr>
          <w:rFonts w:eastAsia="Times New Roman"/>
          <w:color w:val="000000"/>
          <w:sz w:val="18"/>
          <w:szCs w:val="18"/>
        </w:rPr>
        <w:t> </w:t>
      </w:r>
    </w:p>
    <w:p w:rsidR="006D4BB3" w:rsidRPr="00274986" w:rsidRDefault="006D4BB3" w:rsidP="006D4BB3">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sidRPr="00DA4514">
        <w:rPr>
          <w:rStyle w:val="a4"/>
          <w:color w:val="000000"/>
          <w:sz w:val="18"/>
          <w:szCs w:val="18"/>
        </w:rPr>
        <w:t>на</w:t>
      </w:r>
      <w:r w:rsidRPr="00DA4514">
        <w:rPr>
          <w:rStyle w:val="a4"/>
          <w:color w:val="000000"/>
          <w:sz w:val="8"/>
          <w:szCs w:val="18"/>
        </w:rPr>
        <w:t xml:space="preserve"> </w:t>
      </w:r>
      <w:r w:rsidR="00DA4514" w:rsidRPr="00DA4514">
        <w:rPr>
          <w:b/>
          <w:sz w:val="18"/>
        </w:rPr>
        <w:t>поставки расходных медицинских материалов</w:t>
      </w:r>
      <w:r w:rsidR="00DA4514" w:rsidRPr="00DA4514">
        <w:rPr>
          <w:sz w:val="18"/>
        </w:rPr>
        <w:t xml:space="preserve"> </w:t>
      </w:r>
      <w:r w:rsidR="00110300">
        <w:rPr>
          <w:rStyle w:val="a4"/>
          <w:color w:val="000000"/>
          <w:sz w:val="18"/>
          <w:szCs w:val="18"/>
        </w:rPr>
        <w:t xml:space="preserve">для </w:t>
      </w:r>
      <w:r>
        <w:rPr>
          <w:rStyle w:val="a4"/>
          <w:color w:val="000000"/>
          <w:sz w:val="18"/>
          <w:szCs w:val="18"/>
        </w:rPr>
        <w:t>ЧУЗ «РЖД-Медицина» г. Выборг»</w:t>
      </w:r>
      <w:r w:rsidRPr="003A2520">
        <w:rPr>
          <w:rStyle w:val="a4"/>
        </w:rPr>
        <w:t> </w:t>
      </w:r>
    </w:p>
    <w:p w:rsidR="006D4BB3" w:rsidRDefault="006D4BB3" w:rsidP="006D4BB3">
      <w:pPr>
        <w:pStyle w:val="2"/>
        <w:rPr>
          <w:rFonts w:eastAsia="Times New Roman"/>
        </w:rPr>
      </w:pPr>
      <w:r>
        <w:rPr>
          <w:rFonts w:eastAsia="Times New Roman"/>
        </w:rPr>
        <w:t>Расчет начальной (максимальной) цены контракта.</w:t>
      </w:r>
    </w:p>
    <w:p w:rsidR="006D4BB3" w:rsidRDefault="006D4BB3" w:rsidP="006D4BB3">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6D4BB3" w:rsidRDefault="006D4BB3" w:rsidP="006D4BB3">
      <w:pPr>
        <w:pStyle w:val="a3"/>
      </w:pPr>
      <w:r>
        <w:t>1. Стоимость товара рассчитывается как среднее арифметическое значение.</w:t>
      </w:r>
    </w:p>
    <w:p w:rsidR="006D4BB3" w:rsidRDefault="006D4BB3" w:rsidP="006D4BB3">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6D4BB3" w:rsidRDefault="006D4BB3" w:rsidP="006D4BB3">
      <w:pPr>
        <w:pStyle w:val="a3"/>
      </w:pPr>
      <w:r>
        <w:rPr>
          <w:i/>
          <w:iCs/>
        </w:rPr>
        <w:t xml:space="preserve">V = σ / &lt; ц &gt; * 100 </w:t>
      </w:r>
      <w:r>
        <w:t xml:space="preserve">, где: </w:t>
      </w:r>
    </w:p>
    <w:p w:rsidR="006D4BB3" w:rsidRDefault="006D4BB3" w:rsidP="006D4BB3">
      <w:pPr>
        <w:rPr>
          <w:rFonts w:eastAsia="Times New Roman"/>
        </w:rPr>
      </w:pPr>
      <w:r>
        <w:rPr>
          <w:rFonts w:eastAsia="Times New Roman"/>
        </w:rPr>
        <w:t xml:space="preserve">V - коэффициент вариации; </w:t>
      </w:r>
    </w:p>
    <w:p w:rsidR="006D4BB3" w:rsidRDefault="006D4BB3" w:rsidP="006D4BB3">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6D4BB3" w:rsidRPr="003B04B1" w:rsidRDefault="006D4BB3" w:rsidP="006D4BB3">
      <w:pPr>
        <w:rPr>
          <w:rFonts w:eastAsia="Times New Roman"/>
          <w:lang w:val="en-US"/>
        </w:rPr>
      </w:pPr>
      <w:r w:rsidRPr="00F67247">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D0625B" w:rsidRDefault="006D4BB3" w:rsidP="00D0625B">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6D4BB3" w:rsidRDefault="006D4BB3" w:rsidP="006D4BB3">
      <w:pPr>
        <w:pStyle w:val="2"/>
        <w:rPr>
          <w:rFonts w:eastAsia="Times New Roman"/>
          <w:vanish/>
        </w:rPr>
      </w:pPr>
      <w:r>
        <w:rPr>
          <w:rFonts w:eastAsia="Times New Roman"/>
          <w:vanish/>
        </w:rPr>
        <w:t>Расчет начальной (максимальной) цены контракта.</w:t>
      </w:r>
    </w:p>
    <w:p w:rsidR="006D4BB3" w:rsidRDefault="006D4BB3" w:rsidP="006D4BB3">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6D4BB3" w:rsidRPr="008E66C0" w:rsidTr="00D0625B">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Сумма (руб.)</w:t>
            </w:r>
          </w:p>
        </w:tc>
      </w:tr>
      <w:tr w:rsidR="006D4BB3" w:rsidRPr="008E66C0" w:rsidTr="007B406E">
        <w:trPr>
          <w:trHeight w:val="1027"/>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r>
              <w:t xml:space="preserve">№ 1  </w:t>
            </w:r>
          </w:p>
          <w:p w:rsidR="006D4BB3" w:rsidRDefault="006D4BB3" w:rsidP="00D0625B">
            <w:r>
              <w:t xml:space="preserve">№ 2  </w:t>
            </w:r>
          </w:p>
          <w:p w:rsidR="006D4BB3" w:rsidRDefault="006D4BB3" w:rsidP="00D0625B">
            <w:r>
              <w:t>№ 3</w:t>
            </w:r>
          </w:p>
          <w:p w:rsidR="006D4BB3" w:rsidRPr="008E66C0" w:rsidRDefault="006D4BB3" w:rsidP="006D4BB3"/>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B406E" w:rsidRDefault="00DA4514" w:rsidP="006D4BB3">
            <w:r>
              <w:t>50 706,20</w:t>
            </w:r>
          </w:p>
          <w:p w:rsidR="00DA4514" w:rsidRDefault="00DA4514" w:rsidP="006D4BB3">
            <w:r>
              <w:t>50 700,00</w:t>
            </w:r>
          </w:p>
          <w:p w:rsidR="00DA4514" w:rsidRPr="008E66C0" w:rsidRDefault="00DA4514" w:rsidP="006D4BB3">
            <w:r>
              <w:t>50 712,40</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DA4514" w:rsidP="00941CE1">
            <w:r>
              <w:t>50 706,2</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DA4514" w:rsidP="00941CE1">
            <w:r>
              <w:t>50 706,2</w:t>
            </w:r>
          </w:p>
        </w:tc>
      </w:tr>
    </w:tbl>
    <w:p w:rsidR="006D4BB3" w:rsidRDefault="006D4BB3" w:rsidP="006D4BB3">
      <w:pPr>
        <w:pStyle w:val="11"/>
        <w:spacing w:line="235" w:lineRule="auto"/>
        <w:ind w:firstLine="0"/>
        <w:jc w:val="left"/>
        <w:rPr>
          <w:sz w:val="22"/>
          <w:szCs w:val="22"/>
        </w:rPr>
      </w:pPr>
    </w:p>
    <w:p w:rsidR="007B406E" w:rsidRDefault="006D4BB3" w:rsidP="007B406E">
      <w:pPr>
        <w:pStyle w:val="11"/>
        <w:ind w:firstLine="0"/>
        <w:jc w:val="left"/>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w:t>
      </w:r>
      <w:r w:rsidRPr="007B406E">
        <w:rPr>
          <w:sz w:val="22"/>
          <w:szCs w:val="22"/>
        </w:rPr>
        <w:t xml:space="preserve">:  </w:t>
      </w:r>
      <w:r w:rsidR="00DA4514" w:rsidRPr="00DA4514">
        <w:rPr>
          <w:sz w:val="22"/>
        </w:rPr>
        <w:t xml:space="preserve">50 706,2 </w:t>
      </w:r>
      <w:r w:rsidRPr="006D4BB3">
        <w:rPr>
          <w:sz w:val="22"/>
          <w:szCs w:val="22"/>
        </w:rPr>
        <w:t>рублей</w:t>
      </w:r>
      <w:r w:rsidRPr="008E66C0">
        <w:rPr>
          <w:sz w:val="22"/>
          <w:szCs w:val="22"/>
        </w:rPr>
        <w:t>.</w:t>
      </w:r>
    </w:p>
    <w:p w:rsidR="007B406E" w:rsidRDefault="007B406E" w:rsidP="006D4BB3">
      <w:pPr>
        <w:pStyle w:val="11"/>
        <w:spacing w:line="235" w:lineRule="auto"/>
        <w:ind w:firstLine="0"/>
        <w:jc w:val="left"/>
        <w:rPr>
          <w:sz w:val="22"/>
          <w:szCs w:val="22"/>
        </w:rPr>
      </w:pPr>
    </w:p>
    <w:p w:rsidR="006D4BB3" w:rsidRDefault="006D4BB3" w:rsidP="00F73200">
      <w:pPr>
        <w:pStyle w:val="a3"/>
        <w:jc w:val="center"/>
        <w:rPr>
          <w:rStyle w:val="a4"/>
          <w:rFonts w:eastAsia="Times New Roman"/>
          <w:color w:val="000000"/>
          <w:sz w:val="28"/>
          <w:szCs w:val="28"/>
        </w:rPr>
      </w:pPr>
    </w:p>
    <w:p w:rsidR="00FB215F" w:rsidRDefault="00FB215F" w:rsidP="00DA4514">
      <w:pPr>
        <w:pStyle w:val="a3"/>
        <w:rPr>
          <w:rStyle w:val="a4"/>
          <w:rFonts w:eastAsia="Times New Roman"/>
          <w:color w:val="000000"/>
          <w:sz w:val="28"/>
          <w:szCs w:val="28"/>
        </w:rPr>
      </w:pPr>
    </w:p>
    <w:p w:rsidR="00FB215F" w:rsidRDefault="00FB215F" w:rsidP="00F73200">
      <w:pPr>
        <w:pStyle w:val="a3"/>
        <w:jc w:val="center"/>
        <w:rPr>
          <w:rStyle w:val="a4"/>
          <w:rFonts w:eastAsia="Times New Roman"/>
          <w:color w:val="000000"/>
          <w:sz w:val="28"/>
          <w:szCs w:val="28"/>
        </w:rPr>
      </w:pPr>
    </w:p>
    <w:p w:rsidR="004D798A" w:rsidRDefault="004D798A" w:rsidP="00F73200">
      <w:pPr>
        <w:pStyle w:val="a3"/>
        <w:jc w:val="center"/>
        <w:rPr>
          <w:rStyle w:val="a4"/>
          <w:rFonts w:eastAsia="Times New Roman"/>
          <w:color w:val="000000"/>
          <w:sz w:val="28"/>
          <w:szCs w:val="28"/>
        </w:rPr>
      </w:pPr>
    </w:p>
    <w:p w:rsidR="00C579FE" w:rsidRDefault="00DF2B01" w:rsidP="00FF481D">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tbl>
      <w:tblPr>
        <w:tblW w:w="10881" w:type="dxa"/>
        <w:tblLayout w:type="fixed"/>
        <w:tblLook w:val="04A0" w:firstRow="1" w:lastRow="0" w:firstColumn="1" w:lastColumn="0" w:noHBand="0" w:noVBand="1"/>
      </w:tblPr>
      <w:tblGrid>
        <w:gridCol w:w="578"/>
        <w:gridCol w:w="2355"/>
        <w:gridCol w:w="3405"/>
        <w:gridCol w:w="3126"/>
        <w:gridCol w:w="1417"/>
      </w:tblGrid>
      <w:tr w:rsidR="00DA4514" w:rsidTr="00DA4514">
        <w:trPr>
          <w:trHeight w:val="960"/>
        </w:trPr>
        <w:tc>
          <w:tcPr>
            <w:tcW w:w="578" w:type="dxa"/>
            <w:tcBorders>
              <w:top w:val="single" w:sz="4" w:space="0" w:color="auto"/>
              <w:left w:val="single" w:sz="4" w:space="0" w:color="auto"/>
              <w:bottom w:val="single" w:sz="4" w:space="0" w:color="auto"/>
              <w:right w:val="single" w:sz="4" w:space="0" w:color="auto"/>
            </w:tcBorders>
            <w:vAlign w:val="center"/>
            <w:hideMark/>
          </w:tcPr>
          <w:p w:rsidR="00DA4514" w:rsidRDefault="00DA4514" w:rsidP="00841C92">
            <w:pPr>
              <w:jc w:val="center"/>
              <w:rPr>
                <w:rFonts w:eastAsia="Times New Roman"/>
                <w:bCs/>
                <w:sz w:val="22"/>
                <w:szCs w:val="22"/>
              </w:rPr>
            </w:pPr>
            <w:r>
              <w:rPr>
                <w:rFonts w:eastAsia="Times New Roman"/>
                <w:bCs/>
              </w:rPr>
              <w:t xml:space="preserve">№ </w:t>
            </w:r>
            <w:proofErr w:type="gramStart"/>
            <w:r>
              <w:rPr>
                <w:rFonts w:eastAsia="Times New Roman"/>
                <w:bCs/>
              </w:rPr>
              <w:t>п</w:t>
            </w:r>
            <w:proofErr w:type="gramEnd"/>
            <w:r>
              <w:rPr>
                <w:rFonts w:eastAsia="Times New Roman"/>
                <w:bCs/>
              </w:rPr>
              <w:t>/п</w:t>
            </w:r>
          </w:p>
        </w:tc>
        <w:tc>
          <w:tcPr>
            <w:tcW w:w="2355" w:type="dxa"/>
            <w:tcBorders>
              <w:top w:val="single" w:sz="4" w:space="0" w:color="auto"/>
              <w:left w:val="nil"/>
              <w:bottom w:val="single" w:sz="4" w:space="0" w:color="auto"/>
              <w:right w:val="single" w:sz="4" w:space="0" w:color="auto"/>
            </w:tcBorders>
            <w:noWrap/>
            <w:vAlign w:val="center"/>
            <w:hideMark/>
          </w:tcPr>
          <w:p w:rsidR="00DA4514" w:rsidRDefault="00DA4514" w:rsidP="00841C92">
            <w:pPr>
              <w:jc w:val="center"/>
              <w:rPr>
                <w:rFonts w:eastAsia="Times New Roman"/>
                <w:bCs/>
                <w:sz w:val="22"/>
                <w:szCs w:val="22"/>
              </w:rPr>
            </w:pPr>
            <w:r>
              <w:rPr>
                <w:rFonts w:eastAsia="Times New Roman"/>
                <w:bCs/>
              </w:rPr>
              <w:t>Торговое наименование</w:t>
            </w:r>
          </w:p>
        </w:tc>
        <w:tc>
          <w:tcPr>
            <w:tcW w:w="3405" w:type="dxa"/>
            <w:tcBorders>
              <w:top w:val="single" w:sz="4" w:space="0" w:color="auto"/>
              <w:left w:val="nil"/>
              <w:bottom w:val="single" w:sz="4" w:space="0" w:color="auto"/>
              <w:right w:val="single" w:sz="4" w:space="0" w:color="auto"/>
            </w:tcBorders>
            <w:hideMark/>
          </w:tcPr>
          <w:p w:rsidR="00DA4514" w:rsidRDefault="00DA4514" w:rsidP="00841C92">
            <w:pPr>
              <w:jc w:val="center"/>
              <w:rPr>
                <w:rFonts w:eastAsia="Times New Roman"/>
                <w:bCs/>
                <w:sz w:val="22"/>
                <w:szCs w:val="22"/>
              </w:rPr>
            </w:pPr>
            <w:r>
              <w:rPr>
                <w:rFonts w:eastAsia="Times New Roman"/>
                <w:bCs/>
              </w:rPr>
              <w:t>Технические характеристики</w:t>
            </w:r>
          </w:p>
        </w:tc>
        <w:tc>
          <w:tcPr>
            <w:tcW w:w="3126" w:type="dxa"/>
            <w:tcBorders>
              <w:top w:val="single" w:sz="4" w:space="0" w:color="auto"/>
              <w:left w:val="single" w:sz="4" w:space="0" w:color="auto"/>
              <w:bottom w:val="single" w:sz="4" w:space="0" w:color="auto"/>
              <w:right w:val="single" w:sz="4" w:space="0" w:color="auto"/>
            </w:tcBorders>
            <w:vAlign w:val="center"/>
          </w:tcPr>
          <w:p w:rsidR="00DA4514" w:rsidRDefault="00DA4514" w:rsidP="00841C92">
            <w:pPr>
              <w:jc w:val="center"/>
              <w:rPr>
                <w:rFonts w:eastAsia="Times New Roman"/>
                <w:bCs/>
              </w:rPr>
            </w:pPr>
            <w:r>
              <w:rPr>
                <w:rFonts w:eastAsia="Times New Roman"/>
                <w:bCs/>
              </w:rPr>
              <w:t xml:space="preserve">Ед. </w:t>
            </w:r>
          </w:p>
          <w:p w:rsidR="00DA4514" w:rsidRDefault="00DA4514" w:rsidP="00841C92">
            <w:pPr>
              <w:jc w:val="center"/>
              <w:rPr>
                <w:rFonts w:eastAsia="Times New Roman"/>
                <w:bCs/>
                <w:sz w:val="22"/>
                <w:szCs w:val="22"/>
              </w:rPr>
            </w:pPr>
            <w:r>
              <w:rPr>
                <w:rFonts w:eastAsia="Times New Roman"/>
                <w:bCs/>
              </w:rPr>
              <w:t>измерения</w:t>
            </w:r>
          </w:p>
        </w:tc>
        <w:tc>
          <w:tcPr>
            <w:tcW w:w="1417" w:type="dxa"/>
            <w:tcBorders>
              <w:top w:val="single" w:sz="4" w:space="0" w:color="auto"/>
              <w:left w:val="nil"/>
              <w:bottom w:val="single" w:sz="4" w:space="0" w:color="auto"/>
              <w:right w:val="single" w:sz="4" w:space="0" w:color="auto"/>
            </w:tcBorders>
            <w:vAlign w:val="center"/>
            <w:hideMark/>
          </w:tcPr>
          <w:p w:rsidR="00DA4514" w:rsidRDefault="00DA4514" w:rsidP="00841C92">
            <w:pPr>
              <w:jc w:val="center"/>
              <w:rPr>
                <w:rFonts w:eastAsia="Times New Roman"/>
                <w:bCs/>
                <w:sz w:val="22"/>
                <w:szCs w:val="22"/>
              </w:rPr>
            </w:pPr>
            <w:r>
              <w:rPr>
                <w:rFonts w:eastAsia="Times New Roman"/>
                <w:bCs/>
              </w:rPr>
              <w:t>Кол-во</w:t>
            </w:r>
          </w:p>
        </w:tc>
      </w:tr>
      <w:tr w:rsidR="00DA4514" w:rsidTr="00DA4514">
        <w:trPr>
          <w:trHeight w:val="57"/>
        </w:trPr>
        <w:tc>
          <w:tcPr>
            <w:tcW w:w="578" w:type="dxa"/>
            <w:tcBorders>
              <w:top w:val="nil"/>
              <w:left w:val="single" w:sz="4" w:space="0" w:color="auto"/>
              <w:bottom w:val="single" w:sz="4" w:space="0" w:color="auto"/>
              <w:right w:val="single" w:sz="4" w:space="0" w:color="auto"/>
            </w:tcBorders>
            <w:noWrap/>
            <w:vAlign w:val="center"/>
          </w:tcPr>
          <w:p w:rsidR="00DA4514" w:rsidRDefault="00DA4514" w:rsidP="00841C92">
            <w:pPr>
              <w:jc w:val="center"/>
              <w:rPr>
                <w:rFonts w:eastAsia="Times New Roman"/>
                <w:bCs/>
              </w:rPr>
            </w:pPr>
            <w:r>
              <w:rPr>
                <w:rFonts w:eastAsia="Times New Roman"/>
                <w:bCs/>
              </w:rPr>
              <w:t>1</w:t>
            </w:r>
          </w:p>
        </w:tc>
        <w:tc>
          <w:tcPr>
            <w:tcW w:w="2355" w:type="dxa"/>
            <w:tcBorders>
              <w:top w:val="nil"/>
              <w:left w:val="nil"/>
              <w:bottom w:val="single" w:sz="4" w:space="0" w:color="auto"/>
              <w:right w:val="single" w:sz="4" w:space="0" w:color="auto"/>
            </w:tcBorders>
            <w:vAlign w:val="center"/>
          </w:tcPr>
          <w:p w:rsidR="00DA4514" w:rsidRDefault="00DA4514" w:rsidP="00841C92">
            <w:pPr>
              <w:rPr>
                <w:rFonts w:eastAsia="Times New Roman"/>
                <w:bCs/>
                <w:sz w:val="22"/>
                <w:szCs w:val="22"/>
              </w:rPr>
            </w:pPr>
            <w:r>
              <w:rPr>
                <w:rFonts w:eastAsia="Times New Roman"/>
                <w:bCs/>
              </w:rPr>
              <w:t xml:space="preserve">Полотенца бумажные листовые </w:t>
            </w:r>
            <w:proofErr w:type="spellStart"/>
            <w:r>
              <w:rPr>
                <w:rFonts w:eastAsia="Times New Roman"/>
                <w:bCs/>
              </w:rPr>
              <w:t>Tork</w:t>
            </w:r>
            <w:proofErr w:type="spellEnd"/>
            <w:r>
              <w:rPr>
                <w:rFonts w:eastAsia="Times New Roman"/>
                <w:bCs/>
              </w:rPr>
              <w:t xml:space="preserve"> </w:t>
            </w:r>
            <w:proofErr w:type="spellStart"/>
            <w:r>
              <w:rPr>
                <w:rFonts w:eastAsia="Times New Roman"/>
                <w:bCs/>
              </w:rPr>
              <w:t>Universal</w:t>
            </w:r>
            <w:proofErr w:type="spellEnd"/>
            <w:r>
              <w:rPr>
                <w:rFonts w:eastAsia="Times New Roman"/>
                <w:bCs/>
              </w:rPr>
              <w:t xml:space="preserve"> H3 ZZ-сложения  № 20 </w:t>
            </w:r>
          </w:p>
        </w:tc>
        <w:tc>
          <w:tcPr>
            <w:tcW w:w="3405" w:type="dxa"/>
            <w:tcBorders>
              <w:top w:val="single" w:sz="4" w:space="0" w:color="auto"/>
              <w:left w:val="nil"/>
              <w:bottom w:val="single" w:sz="4" w:space="0" w:color="auto"/>
              <w:right w:val="single" w:sz="4" w:space="0" w:color="auto"/>
            </w:tcBorders>
          </w:tcPr>
          <w:p w:rsidR="00DA4514" w:rsidRDefault="00DA4514" w:rsidP="00DA4514">
            <w:pPr>
              <w:rPr>
                <w:rFonts w:eastAsia="Times New Roman"/>
                <w:bCs/>
              </w:rPr>
            </w:pPr>
            <w:r>
              <w:rPr>
                <w:rFonts w:eastAsia="Times New Roman"/>
                <w:bCs/>
              </w:rPr>
              <w:t>Универсальные полотенца должны подходить для любых туалетных ко</w:t>
            </w:r>
            <w:r w:rsidR="00F67247">
              <w:rPr>
                <w:rFonts w:eastAsia="Times New Roman"/>
                <w:bCs/>
              </w:rPr>
              <w:t xml:space="preserve">мнат. </w:t>
            </w:r>
            <w:proofErr w:type="spellStart"/>
            <w:r w:rsidR="00F67247">
              <w:rPr>
                <w:rFonts w:eastAsia="Times New Roman"/>
                <w:bCs/>
              </w:rPr>
              <w:t>Полистовой</w:t>
            </w:r>
            <w:proofErr w:type="spellEnd"/>
            <w:r w:rsidR="00F67247">
              <w:rPr>
                <w:rFonts w:eastAsia="Times New Roman"/>
                <w:bCs/>
              </w:rPr>
              <w:t xml:space="preserve"> отбор должен </w:t>
            </w:r>
            <w:proofErr w:type="spellStart"/>
            <w:r w:rsidR="00F67247">
              <w:rPr>
                <w:rFonts w:eastAsia="Times New Roman"/>
                <w:bCs/>
              </w:rPr>
              <w:t>об</w:t>
            </w:r>
            <w:r>
              <w:rPr>
                <w:rFonts w:eastAsia="Times New Roman"/>
                <w:bCs/>
              </w:rPr>
              <w:t>беспечивать</w:t>
            </w:r>
            <w:proofErr w:type="spellEnd"/>
            <w:r>
              <w:rPr>
                <w:rFonts w:eastAsia="Times New Roman"/>
                <w:bCs/>
              </w:rPr>
              <w:t xml:space="preserve"> высокий уровень гигиены и экономичность использования бумажных полотенец. Предназначены использования в диспенсерах для листовых полотенец сложения ZZ.</w:t>
            </w:r>
          </w:p>
          <w:p w:rsidR="00DA4514" w:rsidRDefault="00DA4514" w:rsidP="00DA4514">
            <w:pPr>
              <w:rPr>
                <w:rFonts w:eastAsia="Times New Roman"/>
                <w:bCs/>
              </w:rPr>
            </w:pPr>
            <w:proofErr w:type="gramStart"/>
            <w:r>
              <w:rPr>
                <w:rFonts w:eastAsia="Times New Roman"/>
                <w:bCs/>
              </w:rPr>
              <w:t>Изготовлены</w:t>
            </w:r>
            <w:proofErr w:type="gramEnd"/>
            <w:r>
              <w:rPr>
                <w:rFonts w:eastAsia="Times New Roman"/>
                <w:bCs/>
              </w:rPr>
              <w:t xml:space="preserve"> из вторичного сырья.</w:t>
            </w:r>
          </w:p>
          <w:p w:rsidR="00DA4514" w:rsidRDefault="00DA4514" w:rsidP="00DA4514">
            <w:pPr>
              <w:rPr>
                <w:rFonts w:eastAsia="Times New Roman"/>
                <w:bCs/>
              </w:rPr>
            </w:pPr>
            <w:r>
              <w:rPr>
                <w:rFonts w:eastAsia="Times New Roman"/>
                <w:bCs/>
              </w:rPr>
              <w:t>Размер листа: 23×23 см; размер пачки: 10×23×11,5 см</w:t>
            </w:r>
          </w:p>
          <w:p w:rsidR="00DA4514" w:rsidRDefault="00DA4514" w:rsidP="00DA4514">
            <w:pPr>
              <w:rPr>
                <w:rFonts w:eastAsia="Times New Roman"/>
                <w:bCs/>
                <w:sz w:val="22"/>
                <w:szCs w:val="22"/>
              </w:rPr>
            </w:pPr>
            <w:r>
              <w:rPr>
                <w:rFonts w:eastAsia="Times New Roman"/>
                <w:bCs/>
              </w:rPr>
              <w:t>Поставляются упаковкой из 20 пачек по 200 листов.</w:t>
            </w:r>
          </w:p>
        </w:tc>
        <w:tc>
          <w:tcPr>
            <w:tcW w:w="3126" w:type="dxa"/>
            <w:tcBorders>
              <w:top w:val="single" w:sz="4" w:space="0" w:color="auto"/>
              <w:left w:val="single" w:sz="4" w:space="0" w:color="auto"/>
              <w:bottom w:val="single" w:sz="4" w:space="0" w:color="auto"/>
              <w:right w:val="single" w:sz="4" w:space="0" w:color="auto"/>
            </w:tcBorders>
            <w:vAlign w:val="center"/>
          </w:tcPr>
          <w:p w:rsidR="00DA4514" w:rsidRDefault="00DA4514" w:rsidP="00841C92">
            <w:pPr>
              <w:jc w:val="center"/>
              <w:rPr>
                <w:rFonts w:eastAsia="Times New Roman"/>
                <w:bCs/>
                <w:sz w:val="22"/>
                <w:szCs w:val="22"/>
              </w:rPr>
            </w:pPr>
            <w:proofErr w:type="spellStart"/>
            <w:r>
              <w:rPr>
                <w:rFonts w:eastAsia="Times New Roman"/>
                <w:bCs/>
              </w:rPr>
              <w:t>уп</w:t>
            </w:r>
            <w:proofErr w:type="spellEnd"/>
            <w:r>
              <w:rPr>
                <w:rFonts w:eastAsia="Times New Roman"/>
                <w:bCs/>
              </w:rPr>
              <w:t>.</w:t>
            </w:r>
          </w:p>
        </w:tc>
        <w:tc>
          <w:tcPr>
            <w:tcW w:w="1417" w:type="dxa"/>
            <w:tcBorders>
              <w:top w:val="nil"/>
              <w:left w:val="nil"/>
              <w:bottom w:val="single" w:sz="4" w:space="0" w:color="auto"/>
              <w:right w:val="single" w:sz="4" w:space="0" w:color="auto"/>
            </w:tcBorders>
            <w:vAlign w:val="center"/>
          </w:tcPr>
          <w:p w:rsidR="00DA4514" w:rsidRDefault="00DA4514" w:rsidP="00C579FE">
            <w:pPr>
              <w:jc w:val="right"/>
              <w:rPr>
                <w:rFonts w:eastAsia="Times New Roman"/>
                <w:bCs/>
                <w:sz w:val="22"/>
                <w:szCs w:val="22"/>
              </w:rPr>
            </w:pPr>
            <w:r>
              <w:rPr>
                <w:rFonts w:eastAsia="Times New Roman"/>
                <w:bCs/>
              </w:rPr>
              <w:t>20</w:t>
            </w:r>
          </w:p>
        </w:tc>
      </w:tr>
      <w:tr w:rsidR="00DA4514" w:rsidTr="00DA4514">
        <w:trPr>
          <w:trHeight w:val="57"/>
        </w:trPr>
        <w:tc>
          <w:tcPr>
            <w:tcW w:w="578" w:type="dxa"/>
            <w:tcBorders>
              <w:top w:val="nil"/>
              <w:left w:val="single" w:sz="4" w:space="0" w:color="auto"/>
              <w:bottom w:val="single" w:sz="4" w:space="0" w:color="auto"/>
              <w:right w:val="single" w:sz="4" w:space="0" w:color="auto"/>
            </w:tcBorders>
            <w:noWrap/>
            <w:vAlign w:val="center"/>
          </w:tcPr>
          <w:p w:rsidR="00DA4514" w:rsidRDefault="00DA4514" w:rsidP="00841C92">
            <w:pPr>
              <w:jc w:val="center"/>
              <w:rPr>
                <w:rFonts w:eastAsia="Times New Roman"/>
                <w:bCs/>
              </w:rPr>
            </w:pPr>
            <w:r>
              <w:rPr>
                <w:rFonts w:eastAsia="Times New Roman"/>
                <w:bCs/>
              </w:rPr>
              <w:t>2</w:t>
            </w:r>
          </w:p>
        </w:tc>
        <w:tc>
          <w:tcPr>
            <w:tcW w:w="2355" w:type="dxa"/>
            <w:tcBorders>
              <w:top w:val="nil"/>
              <w:left w:val="nil"/>
              <w:bottom w:val="single" w:sz="4" w:space="0" w:color="auto"/>
              <w:right w:val="single" w:sz="4" w:space="0" w:color="auto"/>
            </w:tcBorders>
            <w:vAlign w:val="center"/>
          </w:tcPr>
          <w:p w:rsidR="00DA4514" w:rsidRDefault="00DA4514" w:rsidP="00841C92">
            <w:pPr>
              <w:rPr>
                <w:rFonts w:eastAsia="Times New Roman"/>
                <w:bCs/>
                <w:sz w:val="22"/>
                <w:szCs w:val="22"/>
              </w:rPr>
            </w:pPr>
            <w:r>
              <w:rPr>
                <w:rFonts w:eastAsia="Times New Roman"/>
                <w:bCs/>
              </w:rPr>
              <w:t>Полиэтиленовый пакет одноразового пользования для сбора, хранения и удаления медицинских отходов класс</w:t>
            </w:r>
            <w:proofErr w:type="gramStart"/>
            <w:r>
              <w:rPr>
                <w:rFonts w:eastAsia="Times New Roman"/>
                <w:bCs/>
              </w:rPr>
              <w:t xml:space="preserve"> Б</w:t>
            </w:r>
            <w:proofErr w:type="gramEnd"/>
            <w:r>
              <w:rPr>
                <w:rFonts w:eastAsia="Times New Roman"/>
                <w:bCs/>
              </w:rPr>
              <w:t xml:space="preserve"> 500*600</w:t>
            </w:r>
          </w:p>
        </w:tc>
        <w:tc>
          <w:tcPr>
            <w:tcW w:w="3405" w:type="dxa"/>
            <w:tcBorders>
              <w:top w:val="single" w:sz="4" w:space="0" w:color="auto"/>
              <w:left w:val="nil"/>
              <w:bottom w:val="single" w:sz="4" w:space="0" w:color="auto"/>
              <w:right w:val="single" w:sz="4" w:space="0" w:color="auto"/>
            </w:tcBorders>
          </w:tcPr>
          <w:p w:rsidR="00DA4514" w:rsidRDefault="00DA4514" w:rsidP="00841C92">
            <w:pPr>
              <w:rPr>
                <w:rFonts w:eastAsia="Times New Roman"/>
                <w:bCs/>
              </w:rPr>
            </w:pPr>
            <w:r>
              <w:rPr>
                <w:rFonts w:eastAsia="Times New Roman"/>
                <w:bCs/>
              </w:rPr>
              <w:t>Назначение</w:t>
            </w:r>
            <w:r>
              <w:rPr>
                <w:rFonts w:eastAsia="Times New Roman"/>
                <w:bCs/>
              </w:rPr>
              <w:tab/>
              <w:t xml:space="preserve">Пакет для сбора, маркировки и герметизации </w:t>
            </w:r>
            <w:proofErr w:type="spellStart"/>
            <w:r>
              <w:rPr>
                <w:rFonts w:eastAsia="Times New Roman"/>
                <w:bCs/>
              </w:rPr>
              <w:t>эпидемиологически</w:t>
            </w:r>
            <w:proofErr w:type="spellEnd"/>
            <w:r>
              <w:rPr>
                <w:rFonts w:eastAsia="Times New Roman"/>
                <w:bCs/>
              </w:rPr>
              <w:t xml:space="preserve"> опасных медицинских отходов в местах их образования.</w:t>
            </w:r>
            <w:r>
              <w:rPr>
                <w:rFonts w:eastAsia="Times New Roman"/>
                <w:bCs/>
              </w:rPr>
              <w:tab/>
              <w:t>Соответствие</w:t>
            </w:r>
          </w:p>
          <w:p w:rsidR="00DA4514" w:rsidRDefault="00DA4514" w:rsidP="00841C92">
            <w:pPr>
              <w:rPr>
                <w:rFonts w:eastAsia="Times New Roman"/>
                <w:bCs/>
              </w:rPr>
            </w:pPr>
            <w:r>
              <w:rPr>
                <w:rFonts w:eastAsia="Times New Roman"/>
                <w:bCs/>
              </w:rPr>
              <w:t>Информационное окно с указанием класса отходов; поля для заполнения: название ЛПУ, подразделение ЛПУ, ответственное лицо, дата сбора; знак биологической опасности Соответствие</w:t>
            </w:r>
          </w:p>
          <w:p w:rsidR="00DA4514" w:rsidRDefault="00DA4514" w:rsidP="00841C92">
            <w:pPr>
              <w:rPr>
                <w:rFonts w:eastAsia="Times New Roman"/>
                <w:bCs/>
              </w:rPr>
            </w:pPr>
            <w:r>
              <w:rPr>
                <w:rFonts w:eastAsia="Times New Roman"/>
                <w:bCs/>
              </w:rPr>
              <w:t>Цвет изделия</w:t>
            </w:r>
            <w:r>
              <w:rPr>
                <w:rFonts w:eastAsia="Times New Roman"/>
                <w:bCs/>
              </w:rPr>
              <w:tab/>
              <w:t>желтый Соответствие</w:t>
            </w:r>
          </w:p>
          <w:p w:rsidR="00DA4514" w:rsidRDefault="00DA4514" w:rsidP="00841C92">
            <w:pPr>
              <w:rPr>
                <w:rFonts w:eastAsia="Times New Roman"/>
                <w:bCs/>
              </w:rPr>
            </w:pPr>
            <w:r>
              <w:rPr>
                <w:rFonts w:eastAsia="Times New Roman"/>
                <w:bCs/>
              </w:rPr>
              <w:t xml:space="preserve">Ширина пакета, </w:t>
            </w:r>
            <w:proofErr w:type="gramStart"/>
            <w:r>
              <w:rPr>
                <w:rFonts w:eastAsia="Times New Roman"/>
                <w:bCs/>
              </w:rPr>
              <w:t>мм</w:t>
            </w:r>
            <w:proofErr w:type="gramEnd"/>
            <w:r>
              <w:rPr>
                <w:rFonts w:eastAsia="Times New Roman"/>
                <w:bCs/>
              </w:rPr>
              <w:t>,</w:t>
            </w:r>
            <w:r>
              <w:rPr>
                <w:rFonts w:eastAsia="Times New Roman"/>
                <w:bCs/>
              </w:rPr>
              <w:tab/>
              <w:t xml:space="preserve">не менее 500 не более 600 </w:t>
            </w:r>
            <w:r>
              <w:rPr>
                <w:rFonts w:eastAsia="Times New Roman"/>
                <w:bCs/>
              </w:rPr>
              <w:tab/>
              <w:t>Инструкция*</w:t>
            </w:r>
          </w:p>
          <w:p w:rsidR="00DA4514" w:rsidRDefault="00DA4514" w:rsidP="00841C92">
            <w:pPr>
              <w:rPr>
                <w:rFonts w:eastAsia="Times New Roman"/>
                <w:bCs/>
              </w:rPr>
            </w:pPr>
            <w:r>
              <w:rPr>
                <w:rFonts w:eastAsia="Times New Roman"/>
                <w:bCs/>
              </w:rPr>
              <w:t xml:space="preserve">Длина пакета, </w:t>
            </w:r>
            <w:proofErr w:type="gramStart"/>
            <w:r>
              <w:rPr>
                <w:rFonts w:eastAsia="Times New Roman"/>
                <w:bCs/>
              </w:rPr>
              <w:t>мм</w:t>
            </w:r>
            <w:proofErr w:type="gramEnd"/>
            <w:r>
              <w:rPr>
                <w:rFonts w:eastAsia="Times New Roman"/>
                <w:bCs/>
              </w:rPr>
              <w:tab/>
              <w:t>не менее 600 не более 700</w:t>
            </w:r>
            <w:r>
              <w:rPr>
                <w:rFonts w:eastAsia="Times New Roman"/>
                <w:bCs/>
              </w:rPr>
              <w:tab/>
              <w:t>Инструкция*</w:t>
            </w:r>
          </w:p>
          <w:p w:rsidR="00DA4514" w:rsidRDefault="00DA4514" w:rsidP="00841C92">
            <w:pPr>
              <w:rPr>
                <w:rFonts w:eastAsia="Times New Roman"/>
                <w:bCs/>
              </w:rPr>
            </w:pPr>
            <w:r>
              <w:rPr>
                <w:rFonts w:eastAsia="Times New Roman"/>
                <w:bCs/>
              </w:rPr>
              <w:t>Плотность пакета, микрон</w:t>
            </w:r>
            <w:r>
              <w:rPr>
                <w:rFonts w:eastAsia="Times New Roman"/>
                <w:bCs/>
              </w:rPr>
              <w:tab/>
              <w:t>30±10% Инструкция*</w:t>
            </w:r>
          </w:p>
          <w:p w:rsidR="00DA4514" w:rsidRDefault="00DA4514" w:rsidP="00841C92">
            <w:pPr>
              <w:rPr>
                <w:rFonts w:eastAsia="Times New Roman"/>
                <w:bCs/>
              </w:rPr>
            </w:pPr>
            <w:r>
              <w:rPr>
                <w:rFonts w:eastAsia="Times New Roman"/>
                <w:bCs/>
              </w:rPr>
              <w:t>Плотность одной стенки пакета (пленки), микрон</w:t>
            </w:r>
            <w:r>
              <w:rPr>
                <w:rFonts w:eastAsia="Times New Roman"/>
                <w:bCs/>
              </w:rPr>
              <w:tab/>
              <w:t>15±10% Инструкция*</w:t>
            </w:r>
          </w:p>
          <w:p w:rsidR="00DA4514" w:rsidRDefault="00DA4514" w:rsidP="00841C92">
            <w:pPr>
              <w:rPr>
                <w:rFonts w:eastAsia="Times New Roman"/>
                <w:bCs/>
              </w:rPr>
            </w:pPr>
            <w:r>
              <w:rPr>
                <w:rFonts w:eastAsia="Times New Roman"/>
                <w:bCs/>
              </w:rPr>
              <w:t xml:space="preserve">Завязка впаивается  в технологический   тоннель, образованный путем заложения верхнего края  изделия, является   неотъемлемой частью  изделия  и  легко вытягивается из технологических отверстий,  </w:t>
            </w:r>
            <w:r>
              <w:rPr>
                <w:rFonts w:eastAsia="Times New Roman"/>
                <w:bCs/>
              </w:rPr>
              <w:lastRenderedPageBreak/>
              <w:t xml:space="preserve">расположенных по центру изделия,  обеспечивает  герметизацию пакета. Завязка из  </w:t>
            </w:r>
            <w:proofErr w:type="spellStart"/>
            <w:r>
              <w:rPr>
                <w:rFonts w:eastAsia="Times New Roman"/>
                <w:bCs/>
              </w:rPr>
              <w:t>полиэтилена</w:t>
            </w:r>
            <w:proofErr w:type="gramStart"/>
            <w:r>
              <w:rPr>
                <w:rFonts w:eastAsia="Times New Roman"/>
                <w:bCs/>
              </w:rPr>
              <w:t>.С</w:t>
            </w:r>
            <w:proofErr w:type="gramEnd"/>
            <w:r>
              <w:rPr>
                <w:rFonts w:eastAsia="Times New Roman"/>
                <w:bCs/>
              </w:rPr>
              <w:t>оответствие</w:t>
            </w:r>
            <w:proofErr w:type="spellEnd"/>
          </w:p>
          <w:p w:rsidR="00DA4514" w:rsidRDefault="00DA4514" w:rsidP="00841C92">
            <w:pPr>
              <w:rPr>
                <w:rFonts w:eastAsia="Times New Roman"/>
                <w:bCs/>
              </w:rPr>
            </w:pPr>
            <w:r>
              <w:rPr>
                <w:rFonts w:eastAsia="Times New Roman"/>
                <w:bCs/>
              </w:rPr>
              <w:t xml:space="preserve">Длина завязки  на одну сторону, </w:t>
            </w:r>
            <w:proofErr w:type="gramStart"/>
            <w:r>
              <w:rPr>
                <w:rFonts w:eastAsia="Times New Roman"/>
                <w:bCs/>
              </w:rPr>
              <w:t>мм</w:t>
            </w:r>
            <w:proofErr w:type="gramEnd"/>
            <w:r>
              <w:rPr>
                <w:rFonts w:eastAsia="Times New Roman"/>
                <w:bCs/>
              </w:rPr>
              <w:t xml:space="preserve"> не менее 550 Инструкция*</w:t>
            </w:r>
          </w:p>
          <w:p w:rsidR="00DA4514" w:rsidRDefault="00DA4514" w:rsidP="00841C92">
            <w:pPr>
              <w:rPr>
                <w:rFonts w:eastAsia="Times New Roman"/>
                <w:bCs/>
              </w:rPr>
            </w:pPr>
            <w:r>
              <w:rPr>
                <w:rFonts w:eastAsia="Times New Roman"/>
                <w:bCs/>
              </w:rPr>
              <w:t xml:space="preserve">Ширина завязки, </w:t>
            </w:r>
            <w:proofErr w:type="gramStart"/>
            <w:r>
              <w:rPr>
                <w:rFonts w:eastAsia="Times New Roman"/>
                <w:bCs/>
              </w:rPr>
              <w:t>мм</w:t>
            </w:r>
            <w:proofErr w:type="gramEnd"/>
            <w:r>
              <w:rPr>
                <w:rFonts w:eastAsia="Times New Roman"/>
                <w:bCs/>
              </w:rPr>
              <w:tab/>
              <w:t>не менее 40Инструкция*</w:t>
            </w:r>
          </w:p>
          <w:p w:rsidR="00DA4514" w:rsidRDefault="00DA4514" w:rsidP="00841C92">
            <w:pPr>
              <w:rPr>
                <w:rFonts w:eastAsia="Times New Roman"/>
                <w:bCs/>
                <w:sz w:val="22"/>
                <w:szCs w:val="22"/>
              </w:rPr>
            </w:pPr>
            <w:r>
              <w:rPr>
                <w:rFonts w:eastAsia="Times New Roman"/>
                <w:bCs/>
              </w:rPr>
              <w:t xml:space="preserve">Толщина пленки завязки, </w:t>
            </w:r>
            <w:proofErr w:type="gramStart"/>
            <w:r>
              <w:rPr>
                <w:rFonts w:eastAsia="Times New Roman"/>
                <w:bCs/>
              </w:rPr>
              <w:t>мкм</w:t>
            </w:r>
            <w:proofErr w:type="gramEnd"/>
            <w:r>
              <w:rPr>
                <w:rFonts w:eastAsia="Times New Roman"/>
                <w:bCs/>
              </w:rPr>
              <w:t xml:space="preserve"> не менее 25</w:t>
            </w:r>
            <w:r>
              <w:rPr>
                <w:rFonts w:eastAsia="Times New Roman"/>
                <w:bCs/>
              </w:rPr>
              <w:tab/>
              <w:t>Инструкция*</w:t>
            </w:r>
          </w:p>
        </w:tc>
        <w:tc>
          <w:tcPr>
            <w:tcW w:w="3126" w:type="dxa"/>
            <w:tcBorders>
              <w:top w:val="single" w:sz="4" w:space="0" w:color="auto"/>
              <w:left w:val="single" w:sz="4" w:space="0" w:color="auto"/>
              <w:bottom w:val="single" w:sz="4" w:space="0" w:color="auto"/>
              <w:right w:val="single" w:sz="4" w:space="0" w:color="auto"/>
            </w:tcBorders>
            <w:vAlign w:val="center"/>
          </w:tcPr>
          <w:p w:rsidR="00DA4514" w:rsidRDefault="00DA4514" w:rsidP="00841C92">
            <w:pPr>
              <w:jc w:val="center"/>
              <w:rPr>
                <w:rFonts w:eastAsia="Times New Roman"/>
                <w:bCs/>
                <w:sz w:val="22"/>
                <w:szCs w:val="22"/>
              </w:rPr>
            </w:pPr>
            <w:r>
              <w:rPr>
                <w:rFonts w:eastAsia="Times New Roman"/>
                <w:bCs/>
              </w:rPr>
              <w:lastRenderedPageBreak/>
              <w:t>шт.</w:t>
            </w:r>
          </w:p>
        </w:tc>
        <w:tc>
          <w:tcPr>
            <w:tcW w:w="1417" w:type="dxa"/>
            <w:tcBorders>
              <w:top w:val="nil"/>
              <w:left w:val="nil"/>
              <w:bottom w:val="single" w:sz="4" w:space="0" w:color="auto"/>
              <w:right w:val="single" w:sz="4" w:space="0" w:color="auto"/>
            </w:tcBorders>
            <w:vAlign w:val="center"/>
          </w:tcPr>
          <w:p w:rsidR="00DA4514" w:rsidRDefault="00DA4514" w:rsidP="00841C92">
            <w:pPr>
              <w:jc w:val="right"/>
              <w:rPr>
                <w:rFonts w:eastAsia="Times New Roman"/>
                <w:bCs/>
                <w:sz w:val="22"/>
                <w:szCs w:val="22"/>
              </w:rPr>
            </w:pPr>
            <w:r>
              <w:rPr>
                <w:rFonts w:eastAsia="Times New Roman"/>
                <w:bCs/>
              </w:rPr>
              <w:t>600</w:t>
            </w:r>
          </w:p>
        </w:tc>
      </w:tr>
    </w:tbl>
    <w:p w:rsidR="00C579FE" w:rsidRDefault="00C579FE" w:rsidP="00F73200">
      <w:pPr>
        <w:pStyle w:val="a3"/>
        <w:jc w:val="center"/>
        <w:rPr>
          <w:rStyle w:val="a4"/>
          <w:rFonts w:eastAsia="Times New Roman"/>
          <w:color w:val="000000"/>
          <w:sz w:val="28"/>
          <w:szCs w:val="28"/>
        </w:rPr>
      </w:pPr>
    </w:p>
    <w:p w:rsidR="00270997" w:rsidRDefault="00270997" w:rsidP="00F73200">
      <w:pPr>
        <w:pStyle w:val="a3"/>
        <w:jc w:val="center"/>
        <w:rPr>
          <w:rStyle w:val="a4"/>
          <w:rFonts w:eastAsia="Times New Roman"/>
          <w:color w:val="000000"/>
          <w:sz w:val="28"/>
          <w:szCs w:val="28"/>
        </w:rPr>
      </w:pPr>
    </w:p>
    <w:p w:rsidR="00A23DD9" w:rsidRDefault="00A23DD9"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A038C8" w:rsidRDefault="00A038C8"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DA4514" w:rsidRDefault="00DA4514" w:rsidP="00DF2B01">
      <w:pPr>
        <w:pStyle w:val="ConsTitle"/>
        <w:widowControl/>
        <w:tabs>
          <w:tab w:val="left" w:pos="1620"/>
        </w:tabs>
        <w:jc w:val="center"/>
        <w:rPr>
          <w:rFonts w:ascii="Times New Roman" w:hAnsi="Times New Roman"/>
          <w:sz w:val="24"/>
          <w:szCs w:val="24"/>
        </w:rPr>
      </w:pPr>
    </w:p>
    <w:p w:rsidR="001D6DFB" w:rsidRDefault="001D6DFB" w:rsidP="00DF2B01">
      <w:pPr>
        <w:pStyle w:val="ConsTitle"/>
        <w:widowControl/>
        <w:tabs>
          <w:tab w:val="left" w:pos="1620"/>
        </w:tabs>
        <w:jc w:val="center"/>
        <w:rPr>
          <w:rFonts w:ascii="Times New Roman" w:hAnsi="Times New Roman"/>
          <w:sz w:val="24"/>
          <w:szCs w:val="24"/>
        </w:rPr>
      </w:pPr>
    </w:p>
    <w:p w:rsidR="001D6DFB" w:rsidRDefault="001D6DFB" w:rsidP="00DF2B01">
      <w:pPr>
        <w:pStyle w:val="ConsTitle"/>
        <w:widowControl/>
        <w:tabs>
          <w:tab w:val="left" w:pos="1620"/>
        </w:tabs>
        <w:jc w:val="center"/>
        <w:rPr>
          <w:rFonts w:ascii="Times New Roman" w:hAnsi="Times New Roman"/>
          <w:sz w:val="24"/>
          <w:szCs w:val="24"/>
        </w:rPr>
      </w:pPr>
    </w:p>
    <w:p w:rsidR="001D6DFB" w:rsidRDefault="001D6DFB" w:rsidP="00DF2B01">
      <w:pPr>
        <w:pStyle w:val="ConsTitle"/>
        <w:widowControl/>
        <w:tabs>
          <w:tab w:val="left" w:pos="1620"/>
        </w:tabs>
        <w:jc w:val="center"/>
        <w:rPr>
          <w:rFonts w:ascii="Times New Roman" w:hAnsi="Times New Roman"/>
          <w:sz w:val="24"/>
          <w:szCs w:val="24"/>
        </w:rPr>
      </w:pPr>
    </w:p>
    <w:p w:rsidR="00DA4514" w:rsidRDefault="00DA4514" w:rsidP="00DF2B01">
      <w:pPr>
        <w:pStyle w:val="ConsTitle"/>
        <w:widowControl/>
        <w:tabs>
          <w:tab w:val="left" w:pos="1620"/>
        </w:tabs>
        <w:jc w:val="center"/>
        <w:rPr>
          <w:rFonts w:ascii="Times New Roman" w:hAnsi="Times New Roman"/>
          <w:sz w:val="24"/>
          <w:szCs w:val="24"/>
        </w:rPr>
      </w:pPr>
    </w:p>
    <w:p w:rsidR="008E0364" w:rsidRDefault="008E0364" w:rsidP="00C579FE">
      <w:pPr>
        <w:pStyle w:val="ConsTitle"/>
        <w:widowControl/>
        <w:tabs>
          <w:tab w:val="left" w:pos="1620"/>
        </w:tabs>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CE4BAD" w:rsidRDefault="00CE4BAD" w:rsidP="00CE4BAD">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lastRenderedPageBreak/>
        <w:t>Договор № ____</w:t>
      </w:r>
    </w:p>
    <w:p w:rsidR="00CE4BAD" w:rsidRDefault="00CE4BAD" w:rsidP="00CE4BAD">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rsidR="00CE4BAD" w:rsidRDefault="00CE4BAD" w:rsidP="00CE4BAD">
      <w:pPr>
        <w:pStyle w:val="ConsTitle"/>
        <w:widowControl/>
        <w:tabs>
          <w:tab w:val="left" w:pos="1620"/>
        </w:tabs>
        <w:spacing w:line="360" w:lineRule="exact"/>
        <w:jc w:val="both"/>
        <w:rPr>
          <w:rFonts w:ascii="Times New Roman" w:hAnsi="Times New Roman"/>
          <w:sz w:val="24"/>
          <w:szCs w:val="24"/>
        </w:rPr>
      </w:pPr>
    </w:p>
    <w:p w:rsidR="00CE4BAD" w:rsidRDefault="00CE4BAD" w:rsidP="00CE4BAD">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CE4BAD" w:rsidRDefault="00CE4BAD" w:rsidP="00CE4BAD">
      <w:pPr>
        <w:pStyle w:val="ConsNonformat"/>
        <w:widowControl/>
        <w:spacing w:line="360" w:lineRule="exact"/>
        <w:jc w:val="both"/>
        <w:rPr>
          <w:rFonts w:ascii="Times New Roman" w:hAnsi="Times New Roman" w:cs="Times New Roman"/>
          <w:sz w:val="24"/>
          <w:szCs w:val="24"/>
        </w:rPr>
      </w:pPr>
    </w:p>
    <w:p w:rsidR="00CE4BAD" w:rsidRDefault="00CE4BAD" w:rsidP="00CE4BAD">
      <w:pPr>
        <w:spacing w:line="360" w:lineRule="exact"/>
        <w:ind w:firstLine="708"/>
        <w:jc w:val="both"/>
      </w:pPr>
      <w:proofErr w:type="gramStart"/>
      <w: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E4BAD" w:rsidRDefault="00CE4BAD" w:rsidP="00CE4BAD">
      <w:pPr>
        <w:pStyle w:val="Standard"/>
        <w:spacing w:line="360" w:lineRule="exact"/>
        <w:ind w:firstLine="708"/>
        <w:jc w:val="both"/>
      </w:pPr>
    </w:p>
    <w:p w:rsidR="00CE4BAD" w:rsidRDefault="00CE4BAD" w:rsidP="00CE4BAD">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E4BAD" w:rsidRPr="00F67247" w:rsidRDefault="00CE4BAD" w:rsidP="00CE4BAD">
      <w:pPr>
        <w:pStyle w:val="24"/>
        <w:spacing w:after="0" w:line="360" w:lineRule="exact"/>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срок </w:t>
      </w:r>
      <w:r>
        <w:rPr>
          <w:i/>
          <w:iCs/>
          <w:sz w:val="24"/>
          <w:szCs w:val="24"/>
        </w:rPr>
        <w:t>расходные медицинские материалы (</w:t>
      </w:r>
      <w:r>
        <w:rPr>
          <w:i/>
          <w:sz w:val="24"/>
          <w:szCs w:val="24"/>
        </w:rPr>
        <w:t>далее – Товар)</w:t>
      </w:r>
      <w:r>
        <w:rPr>
          <w:sz w:val="24"/>
          <w:szCs w:val="24"/>
        </w:rPr>
        <w:t xml:space="preserve"> </w:t>
      </w:r>
      <w:r>
        <w:rPr>
          <w:i/>
          <w:sz w:val="24"/>
          <w:szCs w:val="24"/>
          <w:u w:val="single"/>
        </w:rPr>
        <w:t>в соответствии со Спецификацией (Приложение №1)</w:t>
      </w:r>
      <w:r>
        <w:rPr>
          <w:sz w:val="24"/>
          <w:szCs w:val="24"/>
        </w:rPr>
        <w:t xml:space="preserve">, а </w:t>
      </w:r>
      <w:r w:rsidRPr="00F67247">
        <w:rPr>
          <w:sz w:val="24"/>
          <w:szCs w:val="24"/>
        </w:rPr>
        <w:t>Покупатель обязуется принять и оплатить Товар.</w:t>
      </w:r>
    </w:p>
    <w:p w:rsidR="00CE4BAD" w:rsidRPr="00F67247" w:rsidRDefault="00CE4BAD" w:rsidP="00CE4BAD">
      <w:pPr>
        <w:pStyle w:val="Standard"/>
        <w:spacing w:line="360" w:lineRule="exact"/>
        <w:ind w:firstLine="720"/>
        <w:jc w:val="both"/>
      </w:pPr>
      <w:r w:rsidRPr="00F67247">
        <w:t>1.2. Срок поставки Товара:</w:t>
      </w:r>
    </w:p>
    <w:p w:rsidR="00CE4BAD" w:rsidRPr="00F67247" w:rsidRDefault="00CE4BAD" w:rsidP="00CE4BAD">
      <w:pPr>
        <w:spacing w:line="360" w:lineRule="exact"/>
        <w:ind w:firstLine="709"/>
        <w:jc w:val="both"/>
      </w:pPr>
      <w:r w:rsidRPr="00F67247">
        <w:t xml:space="preserve">Поставщик осуществляет поставку Товара партиями по заявкам Покупателя в период </w:t>
      </w:r>
      <w:proofErr w:type="gramStart"/>
      <w:r w:rsidRPr="00F67247">
        <w:t>с даты подписания</w:t>
      </w:r>
      <w:proofErr w:type="gramEnd"/>
      <w:r w:rsidRPr="00F67247">
        <w:t xml:space="preserve"> настоящего Договора до окончания срока его действия  установленного</w:t>
      </w:r>
      <w:r w:rsidR="00F67247" w:rsidRPr="00F67247">
        <w:t xml:space="preserve"> Разделом 13 настоящего Договора</w:t>
      </w:r>
      <w:r w:rsidRPr="00F67247">
        <w:t xml:space="preserve">, в рабочие дни (с понедельника по пятницу, исключая нерабочие праздничные дни). Срок исполнения каждой заявки не должен составлять более </w:t>
      </w:r>
      <w:r w:rsidR="00F67247">
        <w:t>20</w:t>
      </w:r>
      <w:r w:rsidRPr="00F67247">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F67247">
        <w:t>30</w:t>
      </w:r>
      <w:r w:rsidRPr="00F67247">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w:t>
      </w:r>
      <w:r w:rsidR="00F67247">
        <w:t xml:space="preserve"> электронной </w:t>
      </w:r>
      <w:r w:rsidRPr="00F67247">
        <w:t>форме по средствам</w:t>
      </w:r>
      <w:r w:rsidR="00F67247">
        <w:t xml:space="preserve"> системы «Электронный ордер»</w:t>
      </w:r>
      <w:r w:rsidRPr="00F67247">
        <w:t>.</w:t>
      </w:r>
    </w:p>
    <w:p w:rsidR="00CE4BAD" w:rsidRDefault="00CE4BAD" w:rsidP="00CE4BAD">
      <w:pPr>
        <w:pStyle w:val="Standard"/>
        <w:spacing w:line="360" w:lineRule="exact"/>
        <w:ind w:firstLine="709"/>
        <w:jc w:val="both"/>
      </w:pPr>
      <w:r>
        <w:t xml:space="preserve">1.3.Поставка Товара осуществляется: </w:t>
      </w:r>
    </w:p>
    <w:p w:rsidR="00CE4BAD" w:rsidRDefault="00CE4BAD" w:rsidP="00CE4BAD">
      <w:pPr>
        <w:pStyle w:val="Standard"/>
        <w:spacing w:line="360" w:lineRule="exact"/>
        <w:jc w:val="both"/>
        <w:rPr>
          <w:i/>
        </w:rPr>
      </w:pPr>
      <w:r>
        <w:t>на склад Покупателя, расположенный по адресу:</w:t>
      </w:r>
      <w:r w:rsidR="00F67247">
        <w:t xml:space="preserve"> Ленинградская область, город </w:t>
      </w:r>
      <w:proofErr w:type="spellStart"/>
      <w:r w:rsidR="00F67247">
        <w:t>выборг</w:t>
      </w:r>
      <w:proofErr w:type="spellEnd"/>
      <w:r w:rsidR="00F67247">
        <w:t>, Ленинградское шоссе, д. 23.</w:t>
      </w:r>
    </w:p>
    <w:p w:rsidR="00CE4BAD" w:rsidRDefault="00CE4BAD" w:rsidP="00CE4BAD">
      <w:pPr>
        <w:pStyle w:val="Standard"/>
        <w:spacing w:line="360" w:lineRule="exact"/>
        <w:ind w:firstLine="709"/>
        <w:jc w:val="both"/>
      </w:pPr>
      <w:r>
        <w:t>1.4. Время поставки:</w:t>
      </w:r>
    </w:p>
    <w:p w:rsidR="00CE4BAD" w:rsidRPr="00F67247" w:rsidRDefault="00CE4BAD" w:rsidP="00CE4BAD">
      <w:pPr>
        <w:pStyle w:val="Standard"/>
        <w:tabs>
          <w:tab w:val="left" w:pos="7891"/>
        </w:tabs>
        <w:spacing w:line="360" w:lineRule="exact"/>
        <w:jc w:val="both"/>
      </w:pPr>
      <w:r w:rsidRPr="00F67247">
        <w:t>согласовывается не менее чем за 48 часов до поставки.</w:t>
      </w:r>
      <w:r w:rsidRPr="00F67247">
        <w:tab/>
      </w:r>
    </w:p>
    <w:p w:rsidR="00CE4BAD" w:rsidRDefault="00CE4BAD" w:rsidP="00CE4BAD">
      <w:pPr>
        <w:pStyle w:val="Standard"/>
        <w:spacing w:line="360" w:lineRule="exact"/>
        <w:jc w:val="center"/>
        <w:rPr>
          <w:b/>
        </w:rPr>
      </w:pPr>
    </w:p>
    <w:p w:rsidR="00CE4BAD" w:rsidRDefault="00CE4BAD" w:rsidP="00CE4BAD">
      <w:pPr>
        <w:pStyle w:val="Standard"/>
        <w:spacing w:line="360" w:lineRule="exact"/>
        <w:jc w:val="center"/>
        <w:rPr>
          <w:b/>
        </w:rPr>
      </w:pPr>
      <w:r>
        <w:rPr>
          <w:b/>
        </w:rPr>
        <w:t>2. Стоимость и порядок оплаты</w:t>
      </w:r>
    </w:p>
    <w:p w:rsidR="00CE4BAD" w:rsidRDefault="00CE4BAD" w:rsidP="00CE4BAD">
      <w:pPr>
        <w:spacing w:line="360" w:lineRule="exact"/>
        <w:ind w:firstLine="720"/>
        <w:jc w:val="both"/>
      </w:pPr>
      <w:r>
        <w:t xml:space="preserve">2.1. </w:t>
      </w:r>
      <w:proofErr w:type="gramStart"/>
      <w:r>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w:t>
      </w:r>
      <w:r w:rsidR="00F67247">
        <w:t>__ коп. (в том числе НДС (___%)</w:t>
      </w:r>
      <w:r>
        <w:rPr>
          <w:i/>
        </w:rPr>
        <w:t>.</w:t>
      </w:r>
      <w:proofErr w:type="gramEnd"/>
    </w:p>
    <w:p w:rsidR="00CE4BAD" w:rsidRPr="00F67247" w:rsidRDefault="00CE4BAD" w:rsidP="00CE4BAD">
      <w:pPr>
        <w:spacing w:line="360" w:lineRule="exact"/>
        <w:ind w:firstLine="720"/>
        <w:jc w:val="both"/>
      </w:pPr>
      <w:r>
        <w:t>2.</w:t>
      </w:r>
      <w:r w:rsidRPr="00F67247">
        <w:t>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E4BAD" w:rsidRPr="00F67247" w:rsidRDefault="00CE4BAD" w:rsidP="00CE4BAD">
      <w:pPr>
        <w:spacing w:line="360" w:lineRule="exact"/>
        <w:ind w:firstLine="720"/>
        <w:jc w:val="both"/>
        <w:rPr>
          <w:u w:val="single"/>
        </w:rPr>
      </w:pPr>
      <w:r w:rsidRPr="00F67247">
        <w:t>Оплата партии Товара производится Покупателем</w:t>
      </w:r>
      <w:r w:rsidR="00F67247" w:rsidRPr="00F67247">
        <w:t xml:space="preserve"> в течение 90(девяносто) календарных дней</w:t>
      </w:r>
      <w:r w:rsidRPr="00F67247">
        <w:t xml:space="preserve">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CE4BAD" w:rsidRDefault="00CE4BAD" w:rsidP="00CE4BAD">
      <w:pPr>
        <w:spacing w:line="360" w:lineRule="exact"/>
        <w:ind w:firstLine="720"/>
        <w:jc w:val="both"/>
      </w:pPr>
      <w: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CE4BAD" w:rsidRDefault="00CE4BAD" w:rsidP="00CE4BAD">
      <w:pPr>
        <w:pStyle w:val="ConsNormal"/>
        <w:spacing w:line="360" w:lineRule="exact"/>
        <w:ind w:firstLine="0"/>
        <w:jc w:val="center"/>
        <w:rPr>
          <w:rFonts w:ascii="Times New Roman" w:hAnsi="Times New Roman" w:cs="Times New Roman"/>
          <w:b/>
          <w:sz w:val="24"/>
          <w:szCs w:val="24"/>
        </w:rPr>
      </w:pPr>
    </w:p>
    <w:p w:rsidR="00CE4BAD" w:rsidRDefault="00CE4BAD" w:rsidP="00CE4BAD">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CE4BAD" w:rsidRPr="00F67247" w:rsidRDefault="00CE4BAD" w:rsidP="00CE4BAD">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Pr="00F67247">
        <w:rPr>
          <w:rFonts w:ascii="Times New Roman" w:hAnsi="Times New Roman" w:cs="Times New Roman"/>
          <w:bCs/>
          <w:sz w:val="24"/>
          <w:szCs w:val="24"/>
        </w:rPr>
        <w:t>.1. Поставщик обязан:</w:t>
      </w:r>
    </w:p>
    <w:p w:rsidR="00CE4BAD" w:rsidRPr="00F67247" w:rsidRDefault="00CE4BAD" w:rsidP="00F67247">
      <w:pPr>
        <w:pStyle w:val="ConsNormal"/>
        <w:spacing w:line="360" w:lineRule="exact"/>
        <w:ind w:firstLine="709"/>
        <w:jc w:val="both"/>
        <w:rPr>
          <w:rFonts w:ascii="Times New Roman" w:hAnsi="Times New Roman" w:cs="Times New Roman"/>
          <w:sz w:val="24"/>
          <w:szCs w:val="24"/>
        </w:rPr>
      </w:pPr>
      <w:r w:rsidRPr="00F67247">
        <w:rPr>
          <w:rFonts w:ascii="Times New Roman" w:hAnsi="Times New Roman" w:cs="Times New Roman"/>
          <w:bCs/>
          <w:sz w:val="24"/>
          <w:szCs w:val="24"/>
        </w:rPr>
        <w:t xml:space="preserve">3.1.1. </w:t>
      </w:r>
      <w:r w:rsidRPr="00F67247">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E4BAD" w:rsidRDefault="00CE4BAD" w:rsidP="00CE4BAD">
      <w:pPr>
        <w:pStyle w:val="Standard"/>
        <w:shd w:val="clear" w:color="auto" w:fill="FFFFFF"/>
        <w:spacing w:line="360" w:lineRule="exact"/>
        <w:ind w:firstLine="709"/>
        <w:jc w:val="both"/>
        <w:rPr>
          <w:bCs/>
        </w:rPr>
      </w:pPr>
      <w:r w:rsidRPr="00F67247">
        <w:rPr>
          <w:bCs/>
        </w:rPr>
        <w:t xml:space="preserve">3.1.2. </w:t>
      </w:r>
      <w:proofErr w:type="gramStart"/>
      <w:r w:rsidRPr="00F67247">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w:t>
      </w:r>
      <w:r>
        <w:t xml:space="preserve">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4BAD" w:rsidRPr="00F67247" w:rsidRDefault="00CE4BAD" w:rsidP="00CE4BAD">
      <w:pPr>
        <w:pStyle w:val="Standard"/>
        <w:shd w:val="clear" w:color="auto" w:fill="FFFFFF"/>
        <w:spacing w:line="360" w:lineRule="exact"/>
        <w:ind w:firstLine="709"/>
        <w:jc w:val="both"/>
      </w:pPr>
      <w:r>
        <w:rPr>
          <w:spacing w:val="-4"/>
        </w:rPr>
        <w:t>3.1.</w:t>
      </w:r>
      <w:r w:rsidRPr="00F67247">
        <w:rPr>
          <w:spacing w:val="-4"/>
        </w:rPr>
        <w:t xml:space="preserve">3. </w:t>
      </w:r>
      <w:r w:rsidRPr="00F67247">
        <w:rPr>
          <w:spacing w:val="-3"/>
        </w:rPr>
        <w:t xml:space="preserve">При отгрузке </w:t>
      </w:r>
      <w:r w:rsidRPr="00F67247">
        <w:t>Товара передать Покупателю подлинники следующих документов:</w:t>
      </w:r>
    </w:p>
    <w:p w:rsidR="00CE4BAD" w:rsidRPr="00F67247" w:rsidRDefault="00CE4BAD" w:rsidP="00F67247">
      <w:pPr>
        <w:pStyle w:val="Standard"/>
        <w:shd w:val="clear" w:color="auto" w:fill="FFFFFF"/>
        <w:spacing w:line="360" w:lineRule="exact"/>
        <w:ind w:firstLine="709"/>
        <w:jc w:val="both"/>
      </w:pPr>
      <w:proofErr w:type="gramStart"/>
      <w:r w:rsidRPr="00F67247">
        <w:t>товарную накладную формы (ТОРГ-12</w:t>
      </w:r>
      <w:r w:rsidR="00F67247" w:rsidRPr="00F67247">
        <w:t xml:space="preserve"> </w:t>
      </w:r>
      <w:r w:rsidR="00F67247" w:rsidRPr="00F67247">
        <w:rPr>
          <w:b/>
        </w:rPr>
        <w:t xml:space="preserve">или </w:t>
      </w:r>
      <w:r w:rsidR="00F67247" w:rsidRPr="00F67247">
        <w:t>Универсаль</w:t>
      </w:r>
      <w:r w:rsidR="00F67247" w:rsidRPr="00F67247">
        <w:t>ный передаточный документ (УПД)</w:t>
      </w:r>
      <w:r w:rsidRPr="00F67247">
        <w:t xml:space="preserve">; </w:t>
      </w:r>
      <w:proofErr w:type="gramEnd"/>
    </w:p>
    <w:p w:rsidR="00CE4BAD" w:rsidRPr="00F67247" w:rsidRDefault="00CE4BAD" w:rsidP="00CE4BAD">
      <w:pPr>
        <w:pStyle w:val="Standard"/>
        <w:shd w:val="clear" w:color="auto" w:fill="FFFFFF"/>
        <w:spacing w:line="360" w:lineRule="exact"/>
        <w:ind w:firstLine="709"/>
        <w:jc w:val="both"/>
      </w:pPr>
      <w:r w:rsidRPr="00F67247">
        <w:t>счет – фактуру.</w:t>
      </w:r>
    </w:p>
    <w:p w:rsidR="00CE4BAD" w:rsidRDefault="00CE4BAD" w:rsidP="00CE4BAD">
      <w:pPr>
        <w:pStyle w:val="Textbodyindent"/>
        <w:spacing w:after="0" w:line="360" w:lineRule="exact"/>
        <w:ind w:left="0" w:firstLine="709"/>
        <w:jc w:val="both"/>
        <w:rPr>
          <w:rFonts w:ascii="Times New Roman" w:hAnsi="Times New Roman"/>
          <w:sz w:val="24"/>
          <w:szCs w:val="24"/>
        </w:rPr>
      </w:pPr>
      <w:r w:rsidRPr="00F67247">
        <w:rPr>
          <w:rFonts w:ascii="Times New Roman" w:hAnsi="Times New Roman"/>
          <w:bCs/>
          <w:sz w:val="24"/>
          <w:szCs w:val="24"/>
        </w:rPr>
        <w:t xml:space="preserve">3.1.4. </w:t>
      </w:r>
      <w:r w:rsidRPr="00F6724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w:t>
      </w:r>
      <w:r>
        <w:rPr>
          <w:rFonts w:ascii="Times New Roman" w:hAnsi="Times New Roman"/>
          <w:sz w:val="24"/>
          <w:szCs w:val="24"/>
        </w:rPr>
        <w:t xml:space="preserve"> с выполнением обязательств по настоящему Договору.</w:t>
      </w:r>
    </w:p>
    <w:p w:rsidR="00CE4BAD" w:rsidRDefault="00CE4BAD" w:rsidP="00CE4BAD">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4BAD" w:rsidRDefault="00CE4BAD" w:rsidP="00CE4BAD">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E4BAD" w:rsidRDefault="00CE4BAD" w:rsidP="00CE4BAD">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CE4BAD" w:rsidRDefault="00CE4BAD" w:rsidP="00CE4BAD">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E4BAD" w:rsidRDefault="00CE4BAD" w:rsidP="00CE4BAD">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E4BAD" w:rsidRDefault="00CE4BAD" w:rsidP="00CE4BAD">
      <w:pPr>
        <w:pStyle w:val="Standard"/>
        <w:spacing w:line="360" w:lineRule="exact"/>
        <w:ind w:firstLine="720"/>
        <w:jc w:val="both"/>
      </w:pPr>
      <w:r>
        <w:t>3.3. Покупатель вправе досрочно принять и оплатить поставленный Поставщиком Товар.</w:t>
      </w:r>
    </w:p>
    <w:p w:rsidR="00CE4BAD" w:rsidRDefault="00CE4BAD" w:rsidP="00CE4BAD">
      <w:pPr>
        <w:pStyle w:val="Standard"/>
        <w:spacing w:line="360" w:lineRule="exact"/>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E4BAD" w:rsidRDefault="00CE4BAD" w:rsidP="00CE4BAD">
      <w:pPr>
        <w:pStyle w:val="Standard"/>
        <w:spacing w:line="360" w:lineRule="exact"/>
        <w:ind w:firstLine="720"/>
        <w:jc w:val="both"/>
        <w:rPr>
          <w:shd w:val="clear" w:color="auto" w:fill="FFFFFF"/>
        </w:rPr>
      </w:pPr>
    </w:p>
    <w:p w:rsidR="00CE4BAD" w:rsidRDefault="00CE4BAD" w:rsidP="00CE4BAD">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CE4BAD" w:rsidRDefault="00CE4BAD" w:rsidP="00CE4BAD">
      <w:pPr>
        <w:pStyle w:val="Standard"/>
        <w:spacing w:line="360" w:lineRule="exact"/>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CE4BAD" w:rsidRDefault="00CE4BAD" w:rsidP="00CE4BAD">
      <w:pPr>
        <w:pStyle w:val="Standard"/>
        <w:spacing w:line="36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4BAD" w:rsidRPr="00F67247" w:rsidRDefault="00CE4BAD" w:rsidP="00CE4BAD">
      <w:pPr>
        <w:pStyle w:val="Standard"/>
        <w:shd w:val="clear" w:color="auto" w:fill="FFFFFF"/>
        <w:spacing w:line="360" w:lineRule="exact"/>
        <w:ind w:firstLine="720"/>
        <w:jc w:val="both"/>
        <w:rPr>
          <w:spacing w:val="5"/>
        </w:rPr>
      </w:pPr>
      <w:r w:rsidRPr="00F67247">
        <w:rPr>
          <w:spacing w:val="5"/>
        </w:rPr>
        <w:lastRenderedPageBreak/>
        <w:t>номер Договора;</w:t>
      </w:r>
    </w:p>
    <w:p w:rsidR="00CE4BAD" w:rsidRPr="00F67247" w:rsidRDefault="00CE4BAD" w:rsidP="00CE4BAD">
      <w:pPr>
        <w:pStyle w:val="Standard"/>
        <w:shd w:val="clear" w:color="auto" w:fill="FFFFFF"/>
        <w:spacing w:line="360" w:lineRule="exact"/>
        <w:ind w:firstLine="720"/>
        <w:jc w:val="both"/>
        <w:rPr>
          <w:spacing w:val="5"/>
        </w:rPr>
      </w:pPr>
      <w:r w:rsidRPr="00F67247">
        <w:rPr>
          <w:i/>
          <w:spacing w:val="5"/>
        </w:rPr>
        <w:t>номер товарной накладной формы (ТОРГ-12)/</w:t>
      </w:r>
      <w:r w:rsidRPr="00F67247">
        <w:rPr>
          <w:i/>
        </w:rPr>
        <w:t>Универсального передаточного документа (УПД)</w:t>
      </w:r>
      <w:r w:rsidRPr="00F67247">
        <w:rPr>
          <w:spacing w:val="5"/>
        </w:rPr>
        <w:t>;</w:t>
      </w:r>
    </w:p>
    <w:p w:rsidR="00CE4BAD" w:rsidRDefault="00CE4BAD" w:rsidP="00CE4BAD">
      <w:pPr>
        <w:pStyle w:val="Standard"/>
        <w:shd w:val="clear" w:color="auto" w:fill="FFFFFF"/>
        <w:spacing w:line="360" w:lineRule="exact"/>
        <w:ind w:firstLine="720"/>
        <w:jc w:val="both"/>
        <w:rPr>
          <w:spacing w:val="5"/>
        </w:rPr>
      </w:pPr>
      <w:r>
        <w:rPr>
          <w:spacing w:val="5"/>
        </w:rPr>
        <w:t>наименование Товара;</w:t>
      </w:r>
    </w:p>
    <w:p w:rsidR="00CE4BAD" w:rsidRDefault="00CE4BAD" w:rsidP="00CE4BAD">
      <w:pPr>
        <w:pStyle w:val="Standard"/>
        <w:shd w:val="clear" w:color="auto" w:fill="FFFFFF"/>
        <w:spacing w:line="360" w:lineRule="exact"/>
        <w:ind w:firstLine="720"/>
        <w:jc w:val="both"/>
        <w:rPr>
          <w:spacing w:val="5"/>
        </w:rPr>
      </w:pPr>
      <w:r>
        <w:rPr>
          <w:spacing w:val="5"/>
        </w:rPr>
        <w:t>упаковочный лист;</w:t>
      </w:r>
    </w:p>
    <w:p w:rsidR="00CE4BAD" w:rsidRDefault="00CE4BAD" w:rsidP="00CE4BAD">
      <w:pPr>
        <w:pStyle w:val="Standard"/>
        <w:shd w:val="clear" w:color="auto" w:fill="FFFFFF"/>
        <w:spacing w:line="360" w:lineRule="exact"/>
        <w:ind w:firstLine="720"/>
        <w:jc w:val="both"/>
        <w:rPr>
          <w:spacing w:val="5"/>
        </w:rPr>
      </w:pPr>
      <w:r>
        <w:rPr>
          <w:spacing w:val="5"/>
        </w:rPr>
        <w:t>дату отгрузки;</w:t>
      </w:r>
    </w:p>
    <w:p w:rsidR="00CE4BAD" w:rsidRDefault="00CE4BAD" w:rsidP="00CE4BAD">
      <w:pPr>
        <w:pStyle w:val="Standard"/>
        <w:shd w:val="clear" w:color="auto" w:fill="FFFFFF"/>
        <w:spacing w:line="360" w:lineRule="exact"/>
        <w:ind w:firstLine="720"/>
        <w:jc w:val="both"/>
        <w:rPr>
          <w:spacing w:val="5"/>
        </w:rPr>
      </w:pPr>
      <w:r>
        <w:rPr>
          <w:spacing w:val="5"/>
        </w:rPr>
        <w:t>количество мест;</w:t>
      </w:r>
    </w:p>
    <w:p w:rsidR="00CE4BAD" w:rsidRDefault="00CE4BAD" w:rsidP="00CE4BAD">
      <w:pPr>
        <w:pStyle w:val="Standard"/>
        <w:shd w:val="clear" w:color="auto" w:fill="FFFFFF"/>
        <w:spacing w:line="360" w:lineRule="exact"/>
        <w:ind w:firstLine="720"/>
        <w:jc w:val="both"/>
        <w:rPr>
          <w:spacing w:val="5"/>
        </w:rPr>
      </w:pPr>
      <w:r>
        <w:rPr>
          <w:spacing w:val="5"/>
        </w:rPr>
        <w:t>вес нетто и вес брутто.</w:t>
      </w:r>
    </w:p>
    <w:p w:rsidR="00CE4BAD" w:rsidRDefault="00CE4BAD" w:rsidP="00CE4BAD">
      <w:pPr>
        <w:pStyle w:val="Standard"/>
        <w:spacing w:line="36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4BAD" w:rsidRDefault="00CE4BAD" w:rsidP="00CE4BAD">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F67247">
        <w:rPr>
          <w:rFonts w:ascii="Times New Roman" w:hAnsi="Times New Roman" w:cs="Times New Roman"/>
          <w:sz w:val="24"/>
          <w:szCs w:val="24"/>
        </w:rPr>
        <w:t>подписанием 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E4BAD" w:rsidRDefault="00CE4BAD" w:rsidP="00CE4BAD">
      <w:pPr>
        <w:pStyle w:val="ConsNormal"/>
        <w:spacing w:line="360" w:lineRule="exact"/>
        <w:ind w:firstLine="360"/>
        <w:jc w:val="center"/>
        <w:rPr>
          <w:rFonts w:ascii="Times New Roman" w:hAnsi="Times New Roman" w:cs="Times New Roman"/>
          <w:sz w:val="24"/>
          <w:szCs w:val="24"/>
        </w:rPr>
      </w:pPr>
    </w:p>
    <w:p w:rsidR="00CE4BAD" w:rsidRDefault="00CE4BAD" w:rsidP="00CE4BAD">
      <w:pPr>
        <w:pStyle w:val="ConsNormal"/>
        <w:spacing w:line="36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CE4BAD" w:rsidRDefault="00CE4BAD" w:rsidP="00CE4BAD">
      <w:pPr>
        <w:pStyle w:val="af8"/>
        <w:spacing w:line="360" w:lineRule="exact"/>
        <w:jc w:val="both"/>
        <w:rPr>
          <w:sz w:val="24"/>
          <w:szCs w:val="24"/>
        </w:rPr>
      </w:pPr>
      <w:r>
        <w:rPr>
          <w:sz w:val="24"/>
          <w:szCs w:val="24"/>
        </w:rPr>
        <w:tab/>
        <w:t>5.1. Поставщик гарантирует, что:</w:t>
      </w:r>
    </w:p>
    <w:p w:rsidR="00CE4BAD" w:rsidRDefault="00CE4BAD" w:rsidP="00CE4BAD">
      <w:pPr>
        <w:pStyle w:val="af8"/>
        <w:spacing w:line="360" w:lineRule="exact"/>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CE4BAD" w:rsidRDefault="00CE4BAD" w:rsidP="00CE4BAD">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E4BAD" w:rsidRDefault="00CE4BAD" w:rsidP="00CE4BAD">
      <w:pPr>
        <w:autoSpaceDE w:val="0"/>
        <w:autoSpaceDN w:val="0"/>
        <w:adjustRightInd w:val="0"/>
        <w:spacing w:line="360" w:lineRule="exact"/>
        <w:ind w:firstLine="709"/>
        <w:jc w:val="both"/>
      </w:pPr>
      <w: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4BAD" w:rsidRDefault="00CE4BAD" w:rsidP="00CE4BAD">
      <w:pPr>
        <w:pStyle w:val="af8"/>
        <w:spacing w:line="36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CE4BAD" w:rsidRPr="00F67247" w:rsidRDefault="00CE4BAD" w:rsidP="00CE4BAD">
      <w:pPr>
        <w:pStyle w:val="af8"/>
        <w:spacing w:line="360" w:lineRule="exact"/>
        <w:ind w:firstLine="708"/>
        <w:jc w:val="both"/>
        <w:rPr>
          <w:sz w:val="24"/>
          <w:szCs w:val="24"/>
        </w:rPr>
      </w:pPr>
      <w:r>
        <w:rPr>
          <w:sz w:val="24"/>
          <w:szCs w:val="24"/>
        </w:rPr>
        <w:t xml:space="preserve">транспортировка Товара производится в строгом соответствии с установленными правилами и </w:t>
      </w:r>
      <w:r w:rsidRPr="00F67247">
        <w:rPr>
          <w:sz w:val="24"/>
          <w:szCs w:val="24"/>
        </w:rPr>
        <w:t>стандартами, применяемыми для данного рода Товара;</w:t>
      </w:r>
    </w:p>
    <w:p w:rsidR="00CE4BAD" w:rsidRPr="00F67247" w:rsidRDefault="00CE4BAD" w:rsidP="00CE4BAD">
      <w:pPr>
        <w:pStyle w:val="af8"/>
        <w:spacing w:line="360" w:lineRule="exact"/>
        <w:jc w:val="both"/>
        <w:rPr>
          <w:sz w:val="24"/>
          <w:szCs w:val="24"/>
        </w:rPr>
      </w:pPr>
      <w:r w:rsidRPr="00F67247">
        <w:rPr>
          <w:sz w:val="24"/>
          <w:szCs w:val="24"/>
        </w:rPr>
        <w:tab/>
        <w:t>5.2. Гарантийный срок для Товара составляет</w:t>
      </w:r>
      <w:proofErr w:type="gramStart"/>
      <w:r w:rsidRPr="00F67247">
        <w:rPr>
          <w:sz w:val="24"/>
          <w:szCs w:val="24"/>
        </w:rPr>
        <w:t xml:space="preserve"> __ (__) </w:t>
      </w:r>
      <w:proofErr w:type="gramEnd"/>
      <w:r w:rsidRPr="00F67247">
        <w:rPr>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CE4BAD" w:rsidRPr="00F67247" w:rsidRDefault="00CE4BAD" w:rsidP="00CE4BAD">
      <w:pPr>
        <w:pStyle w:val="af8"/>
        <w:spacing w:line="360" w:lineRule="exact"/>
        <w:jc w:val="both"/>
        <w:rPr>
          <w:b/>
          <w:sz w:val="24"/>
          <w:szCs w:val="24"/>
        </w:rPr>
      </w:pPr>
      <w:proofErr w:type="gramStart"/>
      <w:r w:rsidRPr="00F67247">
        <w:rPr>
          <w:b/>
          <w:sz w:val="24"/>
          <w:szCs w:val="24"/>
        </w:rPr>
        <w:t>и</w:t>
      </w:r>
      <w:proofErr w:type="gramEnd"/>
      <w:r w:rsidRPr="00F67247">
        <w:rPr>
          <w:b/>
          <w:sz w:val="24"/>
          <w:szCs w:val="24"/>
        </w:rPr>
        <w:t>ли</w:t>
      </w:r>
    </w:p>
    <w:p w:rsidR="00CE4BAD" w:rsidRPr="00F67247" w:rsidRDefault="00CE4BAD" w:rsidP="00CE4BAD">
      <w:pPr>
        <w:autoSpaceDE w:val="0"/>
        <w:autoSpaceDN w:val="0"/>
        <w:adjustRightInd w:val="0"/>
        <w:spacing w:line="360" w:lineRule="exact"/>
        <w:ind w:firstLine="709"/>
        <w:jc w:val="both"/>
      </w:pPr>
      <w:r w:rsidRPr="00F67247">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67247">
        <w:tab/>
      </w:r>
    </w:p>
    <w:p w:rsidR="00CE4BAD" w:rsidRDefault="00CE4BAD" w:rsidP="00CE4BAD">
      <w:pPr>
        <w:spacing w:line="360" w:lineRule="exact"/>
        <w:ind w:firstLine="709"/>
        <w:jc w:val="both"/>
      </w:pPr>
      <w: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w:t>
      </w:r>
      <w:r>
        <w:lastRenderedPageBreak/>
        <w:t xml:space="preserve">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E4BAD" w:rsidRDefault="00CE4BAD" w:rsidP="00CE4BAD">
      <w:pPr>
        <w:pStyle w:val="Standard"/>
        <w:spacing w:line="360" w:lineRule="exact"/>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E4BAD" w:rsidRDefault="00CE4BAD" w:rsidP="00CE4BAD">
      <w:pPr>
        <w:spacing w:line="360" w:lineRule="exact"/>
        <w:ind w:firstLine="680"/>
        <w:jc w:val="both"/>
      </w:pPr>
      <w: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E4BAD" w:rsidRDefault="00CE4BAD" w:rsidP="00CE4BAD">
      <w:pPr>
        <w:spacing w:line="360" w:lineRule="exact"/>
        <w:ind w:firstLine="680"/>
        <w:jc w:val="both"/>
      </w:pPr>
      <w: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CE4BAD">
        <w:t xml:space="preserve"> </w:t>
      </w:r>
      <w:r>
        <w:t>возврата/уничтожения Товара.</w:t>
      </w:r>
    </w:p>
    <w:p w:rsidR="00CE4BAD" w:rsidRDefault="00CE4BAD" w:rsidP="00CE4BAD">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CE4BAD" w:rsidRDefault="00CE4BAD" w:rsidP="00CE4BAD">
      <w:pPr>
        <w:spacing w:line="360" w:lineRule="exact"/>
        <w:ind w:firstLine="709"/>
        <w:jc w:val="both"/>
      </w:pPr>
      <w: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4BAD" w:rsidRDefault="00CE4BAD" w:rsidP="00CE4BAD">
      <w:pPr>
        <w:pStyle w:val="ConsNormal"/>
        <w:spacing w:line="360" w:lineRule="exact"/>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CE4BAD" w:rsidRDefault="00CE4BAD" w:rsidP="00CE4BAD">
      <w:pPr>
        <w:spacing w:line="360" w:lineRule="exact"/>
        <w:ind w:firstLine="709"/>
        <w:jc w:val="both"/>
      </w:pPr>
      <w: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i/>
        </w:rPr>
        <w:t>товарной накладной формы ТОРГ-12</w:t>
      </w:r>
      <w:r>
        <w:t>/</w:t>
      </w:r>
      <w:r>
        <w:rPr>
          <w:i/>
        </w:rPr>
        <w:t>Универсального передаточного документа (УПД)</w:t>
      </w:r>
      <w:r>
        <w:t>.</w:t>
      </w:r>
    </w:p>
    <w:p w:rsidR="00CE4BAD" w:rsidRDefault="00CE4BAD" w:rsidP="00CE4BAD">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CE4BAD" w:rsidRDefault="00CE4BAD" w:rsidP="00CE4BAD">
      <w:pPr>
        <w:pStyle w:val="ConsNormal"/>
        <w:spacing w:line="360" w:lineRule="exact"/>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4BAD" w:rsidRDefault="00CE4BAD" w:rsidP="00CE4BAD">
      <w:pPr>
        <w:pStyle w:val="af8"/>
        <w:spacing w:line="360" w:lineRule="exact"/>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4BAD" w:rsidRDefault="00CE4BAD" w:rsidP="00CE4BAD">
      <w:pPr>
        <w:pStyle w:val="af8"/>
        <w:spacing w:line="360" w:lineRule="exact"/>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4BAD" w:rsidRDefault="00CE4BAD" w:rsidP="00CE4BAD">
      <w:pPr>
        <w:pStyle w:val="af8"/>
        <w:spacing w:line="360" w:lineRule="exact"/>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4BAD" w:rsidRDefault="00CE4BAD" w:rsidP="00CE4BAD">
      <w:pPr>
        <w:pStyle w:val="af8"/>
        <w:spacing w:line="360" w:lineRule="exact"/>
        <w:ind w:firstLine="708"/>
        <w:jc w:val="both"/>
        <w:rPr>
          <w:sz w:val="24"/>
          <w:szCs w:val="24"/>
        </w:rPr>
      </w:pPr>
      <w:r>
        <w:rPr>
          <w:sz w:val="24"/>
          <w:szCs w:val="24"/>
        </w:rPr>
        <w:t>- возмещения Покупателю убытков, вызванных таким отказом;</w:t>
      </w:r>
    </w:p>
    <w:p w:rsidR="00CE4BAD" w:rsidRDefault="00CE4BAD" w:rsidP="00CE4BAD">
      <w:pPr>
        <w:pStyle w:val="af8"/>
        <w:spacing w:line="360" w:lineRule="exact"/>
        <w:ind w:firstLine="708"/>
        <w:jc w:val="both"/>
        <w:rPr>
          <w:sz w:val="24"/>
          <w:szCs w:val="24"/>
        </w:rPr>
      </w:pPr>
      <w:r>
        <w:rPr>
          <w:sz w:val="24"/>
          <w:szCs w:val="24"/>
        </w:rPr>
        <w:t>- возврата всех уплаченных Покупателем по настоящему Договору денежных сумм;</w:t>
      </w:r>
    </w:p>
    <w:p w:rsidR="00CE4BAD" w:rsidRDefault="00CE4BAD" w:rsidP="00CE4BAD">
      <w:pPr>
        <w:pStyle w:val="af8"/>
        <w:spacing w:line="360" w:lineRule="exact"/>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CE4BAD" w:rsidRDefault="00CE4BAD" w:rsidP="00CE4BAD">
      <w:pPr>
        <w:pStyle w:val="Standard"/>
        <w:spacing w:line="360" w:lineRule="exact"/>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CE4BAD" w:rsidRDefault="00CE4BAD" w:rsidP="00CE4BAD">
      <w:pPr>
        <w:pStyle w:val="Standard"/>
        <w:spacing w:line="360" w:lineRule="exact"/>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4BAD" w:rsidRDefault="00CE4BAD" w:rsidP="00CE4BAD">
      <w:pPr>
        <w:pStyle w:val="af8"/>
        <w:spacing w:line="360" w:lineRule="exact"/>
        <w:ind w:firstLine="708"/>
        <w:jc w:val="both"/>
        <w:rPr>
          <w:sz w:val="24"/>
          <w:szCs w:val="24"/>
        </w:rPr>
      </w:pPr>
      <w:r w:rsidRPr="00F67247">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w:t>
      </w:r>
      <w:r w:rsidRPr="00F67247">
        <w:rPr>
          <w:sz w:val="24"/>
          <w:szCs w:val="24"/>
        </w:rPr>
        <w:lastRenderedPageBreak/>
        <w:t xml:space="preserve">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67247">
        <w:rPr>
          <w:sz w:val="24"/>
          <w:szCs w:val="24"/>
        </w:rPr>
        <w:t>с  даты  поставки</w:t>
      </w:r>
      <w:proofErr w:type="gramEnd"/>
      <w:r w:rsidRPr="00F67247">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w:t>
      </w:r>
      <w:r>
        <w:rPr>
          <w:sz w:val="24"/>
          <w:szCs w:val="24"/>
        </w:rPr>
        <w:t xml:space="preserve"> в одностороннем порядке соразмерно уменьшить цену Товара или удержать с Поставщика сумму своих расходов на устранение недостатков Товара.</w:t>
      </w:r>
    </w:p>
    <w:p w:rsidR="00CE4BAD" w:rsidRDefault="00CE4BAD" w:rsidP="00CE4BAD">
      <w:pPr>
        <w:pStyle w:val="af8"/>
        <w:spacing w:line="360" w:lineRule="exact"/>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4BAD" w:rsidRDefault="00CE4BAD" w:rsidP="00CE4BAD">
      <w:pPr>
        <w:pStyle w:val="af8"/>
        <w:spacing w:line="360" w:lineRule="exact"/>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4BAD" w:rsidRDefault="00CE4BAD" w:rsidP="00CE4BAD">
      <w:pPr>
        <w:pStyle w:val="Standard"/>
        <w:spacing w:line="360" w:lineRule="exact"/>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4BAD" w:rsidRDefault="00CE4BAD" w:rsidP="00CE4BAD">
      <w:pPr>
        <w:pStyle w:val="ConsNormal"/>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E4BAD" w:rsidRDefault="00CE4BAD" w:rsidP="00CE4BAD">
      <w:pPr>
        <w:pStyle w:val="ConsNormal"/>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E4BAD" w:rsidRDefault="00CE4BAD" w:rsidP="00CE4BAD">
      <w:pPr>
        <w:pStyle w:val="ConsNormal"/>
        <w:spacing w:line="360" w:lineRule="exact"/>
        <w:ind w:firstLine="709"/>
        <w:jc w:val="both"/>
        <w:rPr>
          <w:rFonts w:ascii="Times New Roman" w:hAnsi="Times New Roman" w:cs="Times New Roman"/>
          <w:iCs/>
          <w:sz w:val="24"/>
          <w:szCs w:val="24"/>
        </w:rPr>
      </w:pPr>
    </w:p>
    <w:p w:rsidR="00CE4BAD" w:rsidRDefault="00CE4BAD" w:rsidP="00CE4BAD">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w:t>
      </w:r>
      <w:r>
        <w:rPr>
          <w:rFonts w:ascii="Times New Roman" w:hAnsi="Times New Roman" w:cs="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4BAD" w:rsidRDefault="00CE4BAD" w:rsidP="00CE4BAD">
      <w:pPr>
        <w:pStyle w:val="ConsNormal"/>
        <w:spacing w:line="360" w:lineRule="exact"/>
        <w:ind w:firstLine="0"/>
        <w:jc w:val="both"/>
        <w:rPr>
          <w:rFonts w:ascii="Times New Roman" w:hAnsi="Times New Roman" w:cs="Times New Roman"/>
          <w:b/>
          <w:sz w:val="24"/>
          <w:szCs w:val="24"/>
        </w:rPr>
      </w:pPr>
    </w:p>
    <w:p w:rsidR="00CE4BAD" w:rsidRDefault="00CE4BAD" w:rsidP="00CE4BAD">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E4BAD" w:rsidRDefault="00CE4BAD" w:rsidP="00CE4BAD">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67247">
        <w:rPr>
          <w:rFonts w:ascii="Times New Roman" w:hAnsi="Times New Roman" w:cs="Times New Roman"/>
          <w:sz w:val="24"/>
          <w:szCs w:val="24"/>
        </w:rPr>
        <w:t>города Санкт-Петербурга и Ленинградской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CE4BAD" w:rsidRDefault="00CE4BAD" w:rsidP="00CE4BAD">
      <w:pPr>
        <w:pStyle w:val="ConsNormal"/>
        <w:spacing w:line="360" w:lineRule="exact"/>
        <w:ind w:firstLine="0"/>
        <w:jc w:val="both"/>
        <w:rPr>
          <w:rFonts w:ascii="Times New Roman" w:hAnsi="Times New Roman" w:cs="Times New Roman"/>
          <w:b/>
          <w:sz w:val="24"/>
          <w:szCs w:val="24"/>
        </w:rPr>
      </w:pPr>
    </w:p>
    <w:p w:rsidR="00CE4BAD" w:rsidRDefault="00CE4BAD" w:rsidP="00CE4BAD">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CE4BAD" w:rsidRDefault="00CE4BAD" w:rsidP="00CE4BAD">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CE4BAD" w:rsidRDefault="00CE4BAD" w:rsidP="00CE4BAD">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E4BAD" w:rsidRDefault="00CE4BAD" w:rsidP="00CE4BAD">
      <w:pPr>
        <w:pStyle w:val="Standard"/>
        <w:spacing w:line="360" w:lineRule="exact"/>
        <w:jc w:val="center"/>
        <w:rPr>
          <w:b/>
        </w:rPr>
      </w:pPr>
    </w:p>
    <w:p w:rsidR="00CE4BAD" w:rsidRDefault="00CE4BAD" w:rsidP="00CE4BAD">
      <w:pPr>
        <w:pStyle w:val="Standard"/>
        <w:spacing w:line="360" w:lineRule="exact"/>
        <w:jc w:val="center"/>
        <w:rPr>
          <w:b/>
        </w:rPr>
      </w:pPr>
      <w:r>
        <w:rPr>
          <w:b/>
        </w:rPr>
        <w:t>12. Антикоррупционная оговорка</w:t>
      </w:r>
    </w:p>
    <w:p w:rsidR="00CE4BAD" w:rsidRDefault="00CE4BAD" w:rsidP="00CE4BAD">
      <w:pPr>
        <w:spacing w:line="360" w:lineRule="exact"/>
        <w:ind w:firstLine="540"/>
        <w:jc w:val="both"/>
      </w:pPr>
      <w:r>
        <w:tab/>
        <w:t xml:space="preserve">12.1.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t>
      </w:r>
      <w:r>
        <w:lastRenderedPageBreak/>
        <w:t>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E4BAD" w:rsidRDefault="00CE4BAD" w:rsidP="00CE4BAD">
      <w:pPr>
        <w:spacing w:line="360" w:lineRule="exact"/>
        <w:ind w:firstLine="540"/>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4BAD" w:rsidRDefault="00CE4BAD" w:rsidP="00CE4BAD">
      <w:pPr>
        <w:spacing w:line="360" w:lineRule="exact"/>
        <w:ind w:firstLine="540"/>
        <w:jc w:val="both"/>
      </w:pPr>
      <w:r>
        <w:t xml:space="preserve">12.2. В случае возникновения у Стороны подозрений, что произошло или может произойти нарушение каких-либо положений </w:t>
      </w:r>
      <w:hyperlink r:id="rId9" w:anchor="p283" w:history="1">
        <w:r>
          <w:rPr>
            <w:rStyle w:val="a6"/>
          </w:rPr>
          <w:t>пункта 12.1</w:t>
        </w:r>
      </w:hyperlink>
      <w: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0" w:anchor="p283" w:history="1">
        <w:r>
          <w:rPr>
            <w:rStyle w:val="a6"/>
          </w:rPr>
          <w:t>пункта 12.1</w:t>
        </w:r>
      </w:hyperlink>
      <w:r>
        <w:t xml:space="preserve"> настоящего Договора другой Стороной, ее аффилированными лицами, работниками или посредниками.</w:t>
      </w:r>
    </w:p>
    <w:p w:rsidR="00CE4BAD" w:rsidRDefault="00CE4BAD" w:rsidP="00CE4BAD">
      <w:pPr>
        <w:spacing w:line="360" w:lineRule="exact"/>
        <w:ind w:firstLine="540"/>
        <w:jc w:val="both"/>
      </w:pPr>
      <w: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CE4BAD" w:rsidRDefault="00CE4BAD" w:rsidP="00CE4BAD">
      <w:pPr>
        <w:spacing w:line="360" w:lineRule="exact"/>
        <w:ind w:firstLine="540"/>
        <w:jc w:val="both"/>
      </w:pPr>
      <w: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E4BAD" w:rsidRDefault="00CE4BAD" w:rsidP="00CE4BAD">
      <w:pPr>
        <w:spacing w:line="360" w:lineRule="exact"/>
        <w:ind w:firstLine="540"/>
        <w:jc w:val="both"/>
      </w:pPr>
      <w:r>
        <w:t xml:space="preserve">Сторона, получившая уведомление о нарушении каких-либо положений </w:t>
      </w:r>
      <w:hyperlink r:id="rId11" w:anchor="p283" w:history="1">
        <w:r>
          <w:rPr>
            <w:rStyle w:val="a6"/>
          </w:rPr>
          <w:t>пункта 12.1</w:t>
        </w:r>
      </w:hyperlink>
      <w: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t>с даты получения</w:t>
      </w:r>
      <w:proofErr w:type="gramEnd"/>
      <w:r>
        <w:t xml:space="preserve"> письменного уведомления.</w:t>
      </w:r>
    </w:p>
    <w:p w:rsidR="00CE4BAD" w:rsidRDefault="00CE4BAD" w:rsidP="00CE4BAD">
      <w:pPr>
        <w:spacing w:line="360" w:lineRule="exact"/>
        <w:ind w:firstLine="540"/>
        <w:jc w:val="both"/>
      </w:pPr>
      <w:r>
        <w:t xml:space="preserve">12.3. Стороны гарантируют осуществление надлежащего разбирательства по фактам нарушения положений </w:t>
      </w:r>
      <w:hyperlink r:id="rId12" w:anchor="p283" w:history="1">
        <w:r>
          <w:rPr>
            <w:rStyle w:val="a6"/>
          </w:rPr>
          <w:t>пункта 12.1</w:t>
        </w:r>
      </w:hyperlink>
      <w: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4BAD" w:rsidRDefault="00CE4BAD" w:rsidP="00CE4BAD">
      <w:pPr>
        <w:spacing w:line="360" w:lineRule="exact"/>
        <w:ind w:firstLine="540"/>
        <w:jc w:val="both"/>
      </w:pPr>
      <w:r>
        <w:t xml:space="preserve">12.4. В случае подтверждения факта нарушения одной Стороной положений </w:t>
      </w:r>
      <w:hyperlink r:id="rId13" w:anchor="p283" w:history="1">
        <w:r>
          <w:rPr>
            <w:rStyle w:val="a6"/>
          </w:rPr>
          <w:t>пункта 12.1</w:t>
        </w:r>
      </w:hyperlink>
      <w: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4" w:anchor="p285" w:history="1">
        <w:r>
          <w:rPr>
            <w:rStyle w:val="a6"/>
          </w:rPr>
          <w:t>пунктом 12.2</w:t>
        </w:r>
      </w:hyperlink>
      <w: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60 (шестьдесят) календарных дней до даты прекращения действия настоящего Договора.</w:t>
      </w:r>
    </w:p>
    <w:p w:rsidR="00CE4BAD" w:rsidRDefault="00CE4BAD" w:rsidP="00CE4BAD">
      <w:pPr>
        <w:pStyle w:val="Standard"/>
        <w:spacing w:line="360" w:lineRule="exact"/>
        <w:jc w:val="center"/>
        <w:rPr>
          <w:b/>
        </w:rPr>
      </w:pPr>
    </w:p>
    <w:p w:rsidR="00CE4BAD" w:rsidRDefault="00CE4BAD" w:rsidP="00CE4BAD">
      <w:pPr>
        <w:pStyle w:val="Standard"/>
        <w:spacing w:line="360" w:lineRule="exact"/>
        <w:jc w:val="center"/>
        <w:rPr>
          <w:b/>
        </w:rPr>
      </w:pPr>
      <w:r>
        <w:rPr>
          <w:b/>
        </w:rPr>
        <w:t>13. Срок действия Договора</w:t>
      </w:r>
    </w:p>
    <w:p w:rsidR="00CE4BAD" w:rsidRPr="00F67247" w:rsidRDefault="00CE4BAD" w:rsidP="00CE4BAD">
      <w:pPr>
        <w:pStyle w:val="Standard"/>
        <w:spacing w:line="360" w:lineRule="exact"/>
        <w:jc w:val="both"/>
      </w:pPr>
      <w:r w:rsidRPr="00F67247">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E4BAD" w:rsidRDefault="00CE4BAD" w:rsidP="00CE4BAD">
      <w:pPr>
        <w:pStyle w:val="a9"/>
        <w:tabs>
          <w:tab w:val="left" w:pos="-6804"/>
        </w:tabs>
        <w:spacing w:line="360" w:lineRule="exact"/>
        <w:jc w:val="center"/>
        <w:rPr>
          <w:b/>
        </w:rPr>
      </w:pPr>
    </w:p>
    <w:p w:rsidR="00CE4BAD" w:rsidRDefault="00CE4BAD" w:rsidP="00CE4BAD">
      <w:pPr>
        <w:pStyle w:val="a9"/>
        <w:tabs>
          <w:tab w:val="left" w:pos="-6804"/>
        </w:tabs>
        <w:spacing w:line="360" w:lineRule="exact"/>
        <w:jc w:val="center"/>
        <w:rPr>
          <w:b/>
        </w:rPr>
      </w:pPr>
      <w:r>
        <w:rPr>
          <w:b/>
        </w:rPr>
        <w:t>14. Налоговая оговорка</w:t>
      </w:r>
    </w:p>
    <w:p w:rsidR="00CE4BAD" w:rsidRDefault="00CE4BAD" w:rsidP="00CE4BAD">
      <w:pPr>
        <w:spacing w:line="360" w:lineRule="exact"/>
        <w:ind w:firstLine="709"/>
        <w:jc w:val="both"/>
      </w:pPr>
      <w:r>
        <w:t>14.1.</w:t>
      </w:r>
      <w:r>
        <w:rPr>
          <w:i/>
        </w:rPr>
        <w:t xml:space="preserve"> </w:t>
      </w:r>
      <w:r>
        <w:t>Поставщик</w:t>
      </w:r>
      <w:r>
        <w:rPr>
          <w:i/>
        </w:rPr>
        <w:t xml:space="preserve"> </w:t>
      </w:r>
      <w:r>
        <w:t>гарантирует, что:</w:t>
      </w:r>
    </w:p>
    <w:p w:rsidR="00CE4BAD" w:rsidRDefault="00CE4BAD" w:rsidP="00CE4BAD">
      <w:pPr>
        <w:spacing w:line="360" w:lineRule="exact"/>
        <w:ind w:firstLine="709"/>
        <w:jc w:val="both"/>
      </w:pPr>
      <w:proofErr w:type="gramStart"/>
      <w:r>
        <w:t>зарегистрирован</w:t>
      </w:r>
      <w:proofErr w:type="gramEnd"/>
      <w:r>
        <w:t xml:space="preserve"> в ЕГРЮЛ надлежащим образом;</w:t>
      </w:r>
    </w:p>
    <w:p w:rsidR="00CE4BAD" w:rsidRDefault="00CE4BAD" w:rsidP="00CE4BAD">
      <w:pPr>
        <w:spacing w:line="360" w:lineRule="exact"/>
        <w:ind w:firstLine="709"/>
        <w:jc w:val="both"/>
      </w:pPr>
      <w: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4BAD" w:rsidRDefault="00CE4BAD" w:rsidP="00CE4BAD">
      <w:pPr>
        <w:spacing w:line="360" w:lineRule="exact"/>
        <w:ind w:firstLine="709"/>
        <w:jc w:val="both"/>
      </w:pPr>
      <w: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4BAD" w:rsidRDefault="00CE4BAD" w:rsidP="00CE4BAD">
      <w:pPr>
        <w:spacing w:line="360" w:lineRule="exact"/>
        <w:ind w:firstLine="709"/>
        <w:jc w:val="both"/>
      </w:pPr>
      <w: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4BAD" w:rsidRDefault="00CE4BAD" w:rsidP="00CE4BAD">
      <w:pPr>
        <w:spacing w:line="360" w:lineRule="exact"/>
        <w:ind w:firstLine="709"/>
        <w:jc w:val="both"/>
      </w:pPr>
      <w: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4BAD" w:rsidRDefault="00CE4BAD" w:rsidP="00CE4BAD">
      <w:pPr>
        <w:spacing w:line="360" w:lineRule="exact"/>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4BAD" w:rsidRDefault="00CE4BAD" w:rsidP="00CE4BAD">
      <w:pPr>
        <w:spacing w:line="360" w:lineRule="exac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4BAD" w:rsidRDefault="00CE4BAD" w:rsidP="00CE4BAD">
      <w:pPr>
        <w:spacing w:line="360" w:lineRule="exact"/>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E4BAD" w:rsidRDefault="00CE4BAD" w:rsidP="00CE4BAD">
      <w:pPr>
        <w:spacing w:line="360" w:lineRule="exact"/>
        <w:ind w:firstLine="709"/>
        <w:jc w:val="both"/>
      </w:pPr>
      <w:r>
        <w:t>своевременно и в полном объеме уплачивает налоги, сборы и страховые взносы;</w:t>
      </w:r>
    </w:p>
    <w:p w:rsidR="00CE4BAD" w:rsidRDefault="00CE4BAD" w:rsidP="00CE4BAD">
      <w:pPr>
        <w:spacing w:line="360" w:lineRule="exact"/>
        <w:ind w:firstLine="709"/>
        <w:jc w:val="both"/>
        <w:rPr>
          <w:i/>
        </w:rPr>
      </w:pPr>
      <w:r>
        <w:t xml:space="preserve">отражает в налоговой отчетности по НДС все суммы НДС, предъявленные Покупателю </w:t>
      </w:r>
      <w:bookmarkStart w:id="0" w:name="_GoBack"/>
      <w:bookmarkEnd w:id="0"/>
      <w:r>
        <w:rPr>
          <w:i/>
        </w:rPr>
        <w:t>;</w:t>
      </w:r>
    </w:p>
    <w:p w:rsidR="00CE4BAD" w:rsidRDefault="00CE4BAD" w:rsidP="00CE4BAD">
      <w:pPr>
        <w:spacing w:line="360" w:lineRule="exac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CE4BAD" w:rsidRDefault="00CE4BAD" w:rsidP="00CE4BAD">
      <w:pPr>
        <w:tabs>
          <w:tab w:val="left" w:pos="1276"/>
          <w:tab w:val="left" w:pos="1418"/>
        </w:tabs>
        <w:spacing w:line="360" w:lineRule="exact"/>
        <w:ind w:firstLine="709"/>
        <w:jc w:val="both"/>
      </w:pPr>
      <w:r>
        <w:t>14.2.</w:t>
      </w:r>
      <w:r>
        <w:tab/>
        <w:t>Если Поставщик</w:t>
      </w:r>
      <w:r>
        <w:rPr>
          <w:i/>
        </w:rPr>
        <w:t xml:space="preserve"> </w:t>
      </w:r>
      <w:r>
        <w:t>нарушит гарантии (любую одну, несколько или все вместе), указанные в пункте 14.1. настоящего Договора,  и это повлечет:</w:t>
      </w:r>
    </w:p>
    <w:p w:rsidR="00CE4BAD" w:rsidRDefault="00CE4BAD" w:rsidP="00CE4BAD">
      <w:pPr>
        <w:tabs>
          <w:tab w:val="left" w:pos="1276"/>
        </w:tabs>
        <w:spacing w:line="360" w:lineRule="exact"/>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CE4BAD" w:rsidRDefault="00CE4BAD" w:rsidP="00CE4BAD">
      <w:pPr>
        <w:spacing w:line="360" w:lineRule="exact"/>
        <w:ind w:firstLine="709"/>
        <w:jc w:val="both"/>
      </w:pPr>
      <w:proofErr w:type="gramStart"/>
      <w: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t xml:space="preserve"> понес вследствие таких нарушений. </w:t>
      </w:r>
    </w:p>
    <w:p w:rsidR="00CE4BAD" w:rsidRDefault="00CE4BAD" w:rsidP="00CE4BAD">
      <w:pPr>
        <w:tabs>
          <w:tab w:val="left" w:pos="1276"/>
          <w:tab w:val="left" w:pos="1418"/>
        </w:tabs>
        <w:spacing w:line="360" w:lineRule="exact"/>
        <w:ind w:firstLine="709"/>
        <w:jc w:val="both"/>
      </w:pPr>
      <w: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4BAD" w:rsidRDefault="00CE4BAD" w:rsidP="00CE4BAD">
      <w:pPr>
        <w:pStyle w:val="ConsNormal"/>
        <w:spacing w:line="360" w:lineRule="exact"/>
        <w:ind w:firstLine="0"/>
        <w:jc w:val="center"/>
        <w:rPr>
          <w:rFonts w:ascii="Times New Roman" w:hAnsi="Times New Roman" w:cs="Times New Roman"/>
          <w:b/>
          <w:sz w:val="24"/>
          <w:szCs w:val="24"/>
        </w:rPr>
      </w:pPr>
    </w:p>
    <w:p w:rsidR="00CE4BAD" w:rsidRDefault="00CE4BAD" w:rsidP="00CE4BAD">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4BAD" w:rsidRDefault="00CE4BAD" w:rsidP="00CE4BAD">
      <w:pPr>
        <w:pStyle w:val="Standard"/>
        <w:spacing w:line="360" w:lineRule="exact"/>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4BAD" w:rsidRDefault="00CE4BAD" w:rsidP="00CE4BAD">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CE4BAD" w:rsidRDefault="00CE4BAD" w:rsidP="00CE4BAD">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15.7.1 Спецификация (Приложение № 1).</w:t>
      </w:r>
    </w:p>
    <w:p w:rsidR="00CE4BAD" w:rsidRDefault="00CE4BAD" w:rsidP="00CE4BAD">
      <w:pPr>
        <w:pStyle w:val="ConsNormal"/>
        <w:spacing w:line="360" w:lineRule="exact"/>
        <w:ind w:firstLine="709"/>
        <w:jc w:val="both"/>
        <w:rPr>
          <w:rFonts w:ascii="Times New Roman" w:hAnsi="Times New Roman" w:cs="Times New Roman"/>
          <w:sz w:val="24"/>
          <w:szCs w:val="24"/>
        </w:rPr>
      </w:pPr>
    </w:p>
    <w:p w:rsidR="00CE4BAD" w:rsidRDefault="00CE4BAD" w:rsidP="00CE4BAD">
      <w:pPr>
        <w:pStyle w:val="Textbody"/>
        <w:spacing w:after="0" w:line="360" w:lineRule="exact"/>
        <w:jc w:val="center"/>
        <w:rPr>
          <w:b/>
        </w:rPr>
      </w:pPr>
      <w:r>
        <w:rPr>
          <w:b/>
        </w:rPr>
        <w:t>16. Адреса и платёжные реквизиты Сторон</w:t>
      </w:r>
    </w:p>
    <w:p w:rsidR="00CE4BAD" w:rsidRDefault="00CE4BAD" w:rsidP="00CE4BAD">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E4BAD" w:rsidTr="00CE4BAD">
        <w:tc>
          <w:tcPr>
            <w:tcW w:w="5495" w:type="dxa"/>
            <w:tcBorders>
              <w:top w:val="single" w:sz="4" w:space="0" w:color="auto"/>
              <w:left w:val="single" w:sz="4" w:space="0" w:color="auto"/>
              <w:bottom w:val="single" w:sz="4" w:space="0" w:color="auto"/>
              <w:right w:val="single" w:sz="4" w:space="0" w:color="auto"/>
            </w:tcBorders>
          </w:tcPr>
          <w:p w:rsidR="00CE4BAD" w:rsidRDefault="00CE4BAD">
            <w:pPr>
              <w:pStyle w:val="af9"/>
              <w:widowControl w:val="0"/>
              <w:suppressAutoHyphens/>
              <w:autoSpaceDN w:val="0"/>
              <w:spacing w:line="360" w:lineRule="exact"/>
              <w:jc w:val="both"/>
              <w:textAlignment w:val="baseline"/>
              <w:rPr>
                <w:rFonts w:ascii="Times New Roman" w:hAnsi="Times New Roman"/>
                <w:b/>
                <w:sz w:val="24"/>
                <w:szCs w:val="24"/>
              </w:rPr>
            </w:pPr>
            <w:proofErr w:type="spellStart"/>
            <w:r>
              <w:rPr>
                <w:rFonts w:ascii="Times New Roman" w:hAnsi="Times New Roman"/>
                <w:b/>
                <w:sz w:val="24"/>
                <w:szCs w:val="24"/>
              </w:rPr>
              <w:t>Покупатель</w:t>
            </w:r>
            <w:proofErr w:type="spellEnd"/>
            <w:r>
              <w:rPr>
                <w:rFonts w:ascii="Times New Roman" w:hAnsi="Times New Roman"/>
                <w:b/>
                <w:sz w:val="24"/>
                <w:szCs w:val="24"/>
              </w:rPr>
              <w:t>:</w:t>
            </w: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BAD" w:rsidRDefault="00CE4BAD">
            <w:pPr>
              <w:pStyle w:val="af9"/>
              <w:widowControl w:val="0"/>
              <w:suppressAutoHyphens/>
              <w:autoSpaceDN w:val="0"/>
              <w:spacing w:line="360" w:lineRule="exact"/>
              <w:jc w:val="both"/>
              <w:textAlignment w:val="baseline"/>
              <w:rPr>
                <w:rFonts w:ascii="Times New Roman" w:hAnsi="Times New Roman"/>
                <w:b/>
                <w:sz w:val="24"/>
                <w:szCs w:val="24"/>
              </w:rPr>
            </w:pPr>
            <w:proofErr w:type="spellStart"/>
            <w:r>
              <w:rPr>
                <w:rFonts w:ascii="Times New Roman" w:hAnsi="Times New Roman"/>
                <w:b/>
                <w:sz w:val="24"/>
                <w:szCs w:val="24"/>
              </w:rPr>
              <w:t>Поставщик</w:t>
            </w:r>
            <w:proofErr w:type="spellEnd"/>
            <w:r>
              <w:rPr>
                <w:rFonts w:ascii="Times New Roman" w:hAnsi="Times New Roman"/>
                <w:b/>
                <w:sz w:val="24"/>
                <w:szCs w:val="24"/>
              </w:rPr>
              <w:t>:</w:t>
            </w:r>
          </w:p>
          <w:p w:rsidR="00CE4BAD" w:rsidRDefault="00CE4BAD">
            <w:pPr>
              <w:spacing w:after="200" w:line="360" w:lineRule="exact"/>
              <w:jc w:val="both"/>
            </w:pPr>
          </w:p>
        </w:tc>
      </w:tr>
      <w:tr w:rsidR="00CE4BAD" w:rsidTr="00CE4BAD">
        <w:trPr>
          <w:trHeight w:val="1427"/>
        </w:trPr>
        <w:tc>
          <w:tcPr>
            <w:tcW w:w="5495" w:type="dxa"/>
            <w:tcBorders>
              <w:top w:val="single" w:sz="4" w:space="0" w:color="auto"/>
              <w:left w:val="single" w:sz="4" w:space="0" w:color="auto"/>
              <w:bottom w:val="single" w:sz="4" w:space="0" w:color="auto"/>
              <w:right w:val="single" w:sz="4" w:space="0" w:color="auto"/>
            </w:tcBorders>
          </w:tcPr>
          <w:p w:rsidR="00CE4BAD" w:rsidRDefault="00CE4BAD">
            <w:pPr>
              <w:pStyle w:val="ConsNormal"/>
              <w:spacing w:line="360" w:lineRule="exact"/>
              <w:ind w:firstLine="0"/>
              <w:jc w:val="both"/>
              <w:rPr>
                <w:rFonts w:ascii="Times New Roman" w:hAnsi="Times New Roman" w:cs="Times New Roman"/>
                <w:sz w:val="24"/>
                <w:szCs w:val="24"/>
              </w:rPr>
            </w:pPr>
          </w:p>
          <w:p w:rsidR="00CE4BAD" w:rsidRDefault="00CE4BA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CE4BAD" w:rsidRDefault="00CE4BA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lang w:val="en-US"/>
              </w:rPr>
              <w:t>E-mail</w:t>
            </w:r>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4BAD" w:rsidRDefault="00CE4BAD">
            <w:pPr>
              <w:pStyle w:val="af9"/>
              <w:keepNext/>
              <w:keepLines/>
              <w:widowControl w:val="0"/>
              <w:suppressAutoHyphens/>
              <w:autoSpaceDN w:val="0"/>
              <w:spacing w:line="360" w:lineRule="exact"/>
              <w:jc w:val="both"/>
              <w:textAlignment w:val="baseline"/>
              <w:outlineLvl w:val="2"/>
              <w:rPr>
                <w:rFonts w:ascii="Times New Roman" w:hAnsi="Times New Roman"/>
                <w:sz w:val="24"/>
                <w:szCs w:val="24"/>
              </w:rPr>
            </w:pP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r>
              <w:rPr>
                <w:rFonts w:ascii="Times New Roman" w:hAnsi="Times New Roman"/>
                <w:sz w:val="24"/>
                <w:szCs w:val="24"/>
              </w:rPr>
              <w:t>___________________/ __________/</w:t>
            </w: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r>
              <w:rPr>
                <w:rFonts w:ascii="Times New Roman" w:hAnsi="Times New Roman"/>
                <w:sz w:val="24"/>
                <w:szCs w:val="24"/>
              </w:rPr>
              <w:t>E-mail:</w:t>
            </w: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444E0"/>
    <w:rsid w:val="00044E31"/>
    <w:rsid w:val="0004525F"/>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D2A34"/>
    <w:rsid w:val="000E68FB"/>
    <w:rsid w:val="001003A6"/>
    <w:rsid w:val="00100B3A"/>
    <w:rsid w:val="00110300"/>
    <w:rsid w:val="001137B2"/>
    <w:rsid w:val="00124FE0"/>
    <w:rsid w:val="00133F16"/>
    <w:rsid w:val="00145F15"/>
    <w:rsid w:val="00147DAE"/>
    <w:rsid w:val="00154E47"/>
    <w:rsid w:val="001702A3"/>
    <w:rsid w:val="0018594F"/>
    <w:rsid w:val="001930B4"/>
    <w:rsid w:val="00196226"/>
    <w:rsid w:val="001A0661"/>
    <w:rsid w:val="001B1480"/>
    <w:rsid w:val="001C666B"/>
    <w:rsid w:val="001D025A"/>
    <w:rsid w:val="001D6DFB"/>
    <w:rsid w:val="001E1D5B"/>
    <w:rsid w:val="001E2484"/>
    <w:rsid w:val="001E2B91"/>
    <w:rsid w:val="00224C9D"/>
    <w:rsid w:val="002300E0"/>
    <w:rsid w:val="002301F5"/>
    <w:rsid w:val="002350F5"/>
    <w:rsid w:val="00236332"/>
    <w:rsid w:val="00246A0C"/>
    <w:rsid w:val="00253814"/>
    <w:rsid w:val="00270997"/>
    <w:rsid w:val="002732B0"/>
    <w:rsid w:val="00275CF7"/>
    <w:rsid w:val="0029005F"/>
    <w:rsid w:val="00292310"/>
    <w:rsid w:val="002A0859"/>
    <w:rsid w:val="002C426D"/>
    <w:rsid w:val="002C6514"/>
    <w:rsid w:val="002D3843"/>
    <w:rsid w:val="002E7D9A"/>
    <w:rsid w:val="002F2193"/>
    <w:rsid w:val="003012C9"/>
    <w:rsid w:val="00313649"/>
    <w:rsid w:val="00317185"/>
    <w:rsid w:val="00317C4D"/>
    <w:rsid w:val="0033418C"/>
    <w:rsid w:val="003377A4"/>
    <w:rsid w:val="00337966"/>
    <w:rsid w:val="00361A6F"/>
    <w:rsid w:val="00362F62"/>
    <w:rsid w:val="00364F5F"/>
    <w:rsid w:val="00367A4A"/>
    <w:rsid w:val="00374BBA"/>
    <w:rsid w:val="0038106B"/>
    <w:rsid w:val="003915A4"/>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D798A"/>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5F711A"/>
    <w:rsid w:val="006033CD"/>
    <w:rsid w:val="006070B3"/>
    <w:rsid w:val="00621CAB"/>
    <w:rsid w:val="006302BC"/>
    <w:rsid w:val="00653307"/>
    <w:rsid w:val="00667BE4"/>
    <w:rsid w:val="006701F5"/>
    <w:rsid w:val="006B1B9E"/>
    <w:rsid w:val="006D4BB3"/>
    <w:rsid w:val="006F629C"/>
    <w:rsid w:val="00702827"/>
    <w:rsid w:val="00710B65"/>
    <w:rsid w:val="007335F0"/>
    <w:rsid w:val="00742EFC"/>
    <w:rsid w:val="00745935"/>
    <w:rsid w:val="007475D8"/>
    <w:rsid w:val="0076448A"/>
    <w:rsid w:val="007841A5"/>
    <w:rsid w:val="00796CD2"/>
    <w:rsid w:val="00797212"/>
    <w:rsid w:val="007A197E"/>
    <w:rsid w:val="007A2EDB"/>
    <w:rsid w:val="007A43B6"/>
    <w:rsid w:val="007B406E"/>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61F7"/>
    <w:rsid w:val="008A67CE"/>
    <w:rsid w:val="008A77BF"/>
    <w:rsid w:val="008A7D6B"/>
    <w:rsid w:val="008D0B46"/>
    <w:rsid w:val="008D1A35"/>
    <w:rsid w:val="008D46C2"/>
    <w:rsid w:val="008D63EE"/>
    <w:rsid w:val="008E0364"/>
    <w:rsid w:val="008E41EF"/>
    <w:rsid w:val="008E6E38"/>
    <w:rsid w:val="0092048E"/>
    <w:rsid w:val="00934C51"/>
    <w:rsid w:val="00941CE1"/>
    <w:rsid w:val="00943D7B"/>
    <w:rsid w:val="00954846"/>
    <w:rsid w:val="0095561C"/>
    <w:rsid w:val="009619EA"/>
    <w:rsid w:val="0096476B"/>
    <w:rsid w:val="00967A8A"/>
    <w:rsid w:val="00982C7A"/>
    <w:rsid w:val="00984727"/>
    <w:rsid w:val="009964D0"/>
    <w:rsid w:val="009A227A"/>
    <w:rsid w:val="009A621D"/>
    <w:rsid w:val="009B74B4"/>
    <w:rsid w:val="009E126E"/>
    <w:rsid w:val="009E5A7C"/>
    <w:rsid w:val="009F0D2A"/>
    <w:rsid w:val="009F4DA8"/>
    <w:rsid w:val="009F7516"/>
    <w:rsid w:val="00A038C8"/>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0BA8"/>
    <w:rsid w:val="00AC58CD"/>
    <w:rsid w:val="00AD61F6"/>
    <w:rsid w:val="00AE31F1"/>
    <w:rsid w:val="00AF433B"/>
    <w:rsid w:val="00AF6139"/>
    <w:rsid w:val="00B05B31"/>
    <w:rsid w:val="00B0782B"/>
    <w:rsid w:val="00B27590"/>
    <w:rsid w:val="00B2784A"/>
    <w:rsid w:val="00B32FFF"/>
    <w:rsid w:val="00B34369"/>
    <w:rsid w:val="00B60423"/>
    <w:rsid w:val="00B6190C"/>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473F4"/>
    <w:rsid w:val="00C55796"/>
    <w:rsid w:val="00C579FE"/>
    <w:rsid w:val="00C727DC"/>
    <w:rsid w:val="00C75BAC"/>
    <w:rsid w:val="00C81D21"/>
    <w:rsid w:val="00CC0FC7"/>
    <w:rsid w:val="00CE4BAD"/>
    <w:rsid w:val="00CE5150"/>
    <w:rsid w:val="00CE7E12"/>
    <w:rsid w:val="00D0625B"/>
    <w:rsid w:val="00D07EC2"/>
    <w:rsid w:val="00D10084"/>
    <w:rsid w:val="00D210A2"/>
    <w:rsid w:val="00D23155"/>
    <w:rsid w:val="00D2676A"/>
    <w:rsid w:val="00D31384"/>
    <w:rsid w:val="00D40C1B"/>
    <w:rsid w:val="00D42AD5"/>
    <w:rsid w:val="00D4541B"/>
    <w:rsid w:val="00DA11EE"/>
    <w:rsid w:val="00DA4514"/>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67247"/>
    <w:rsid w:val="00F73200"/>
    <w:rsid w:val="00F875E0"/>
    <w:rsid w:val="00F93AAB"/>
    <w:rsid w:val="00FB215F"/>
    <w:rsid w:val="00FB522B"/>
    <w:rsid w:val="00FB78C3"/>
    <w:rsid w:val="00FC1245"/>
    <w:rsid w:val="00FC41AA"/>
    <w:rsid w:val="00FC6CA3"/>
    <w:rsid w:val="00FD234C"/>
    <w:rsid w:val="00FD356B"/>
    <w:rsid w:val="00FE1485"/>
    <w:rsid w:val="00FE476E"/>
    <w:rsid w:val="00FE55F7"/>
    <w:rsid w:val="00FF15EE"/>
    <w:rsid w:val="00FF481D"/>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6D4BB3"/>
    <w:pPr>
      <w:spacing w:before="100" w:beforeAutospacing="1" w:after="100" w:afterAutospacing="1"/>
      <w:outlineLvl w:val="1"/>
    </w:pPr>
    <w:rPr>
      <w:b/>
      <w:bCs/>
      <w:sz w:val="36"/>
      <w:szCs w:val="36"/>
    </w:rPr>
  </w:style>
  <w:style w:type="paragraph" w:styleId="3">
    <w:name w:val="heading 3"/>
    <w:basedOn w:val="a"/>
    <w:link w:val="30"/>
    <w:uiPriority w:val="9"/>
    <w:qFormat/>
    <w:rsid w:val="006D4B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uiPriority w:val="1"/>
    <w:qFormat/>
    <w:rsid w:val="00DF2B01"/>
    <w:rPr>
      <w:rFonts w:ascii="Calibri" w:eastAsia="Times New Roman" w:hAnsi="Calibri"/>
      <w:sz w:val="20"/>
      <w:szCs w:val="20"/>
      <w:lang w:val="en-US"/>
    </w:rPr>
  </w:style>
  <w:style w:type="character" w:customStyle="1" w:styleId="afa">
    <w:name w:val="Без интервала Знак"/>
    <w:link w:val="af9"/>
    <w:uiPriority w:val="1"/>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character" w:customStyle="1" w:styleId="20">
    <w:name w:val="Заголовок 2 Знак"/>
    <w:basedOn w:val="a0"/>
    <w:link w:val="2"/>
    <w:uiPriority w:val="9"/>
    <w:rsid w:val="006D4BB3"/>
    <w:rPr>
      <w:rFonts w:eastAsiaTheme="minorEastAsia"/>
      <w:b/>
      <w:bCs/>
      <w:sz w:val="36"/>
      <w:szCs w:val="36"/>
    </w:rPr>
  </w:style>
  <w:style w:type="character" w:customStyle="1" w:styleId="30">
    <w:name w:val="Заголовок 3 Знак"/>
    <w:basedOn w:val="a0"/>
    <w:link w:val="3"/>
    <w:uiPriority w:val="9"/>
    <w:rsid w:val="006D4BB3"/>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5691737">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96807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44749372">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13" Type="http://schemas.openxmlformats.org/officeDocument/2006/relationships/hyperlink" Target="file:///C:\Users\rvi.RZD\Desktop\&#8470;&#1062;&#1044;&#1047;-102%20&#1086;&#1090;%2027.10.2020%20&#1058;&#1060;&#1051;(1).docx"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12" Type="http://schemas.openxmlformats.org/officeDocument/2006/relationships/hyperlink" Target="file:///C:\Users\rvi.RZD\Desktop\&#8470;&#1062;&#1044;&#1047;-102%20&#1086;&#1090;%2027.10.2020%20&#1058;&#1060;&#1051;(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vi.RZD\Desktop\&#8470;&#1062;&#1044;&#1047;-102%20&#1086;&#1090;%2027.10.2020%20&#1058;&#1060;&#1051;(1).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rvi.RZD\Desktop\&#8470;&#1062;&#1044;&#1047;-102%20&#1086;&#1090;%2027.10.2020%20&#1058;&#1060;&#1051;(1).docx" TargetMode="External"/><Relationship Id="rId4" Type="http://schemas.microsoft.com/office/2007/relationships/stylesWithEffects" Target="stylesWithEffects.xml"/><Relationship Id="rId9" Type="http://schemas.openxmlformats.org/officeDocument/2006/relationships/hyperlink" Target="file:///C:\Users\rvi.RZD\Desktop\&#8470;&#1062;&#1044;&#1047;-102%20&#1086;&#1090;%2027.10.2020%20&#1058;&#1060;&#1051;(1).docx" TargetMode="External"/><Relationship Id="rId14" Type="http://schemas.openxmlformats.org/officeDocument/2006/relationships/hyperlink" Target="file:///C:\Users\rvi.RZD\Desktop\&#8470;&#1062;&#1044;&#1047;-102%20&#1086;&#1090;%2027.10.2020%20&#1058;&#1060;&#105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F658-B7CE-4EF6-85C2-27E6CB0A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6833</Words>
  <Characters>38952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2021-07-14T06:52:00Z</dcterms:created>
  <dcterms:modified xsi:type="dcterms:W3CDTF">2021-07-14T06:52:00Z</dcterms:modified>
</cp:coreProperties>
</file>