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0"/>
        <w:gridCol w:w="4905"/>
      </w:tblGrid>
      <w:tr w:rsidR="00A45716" w:rsidRPr="002D6501" w:rsidTr="00993EB5">
        <w:trPr>
          <w:trHeight w:val="203"/>
        </w:trPr>
        <w:tc>
          <w:tcPr>
            <w:tcW w:w="9465" w:type="dxa"/>
            <w:gridSpan w:val="2"/>
            <w:shd w:val="clear" w:color="auto" w:fill="auto"/>
          </w:tcPr>
          <w:p w:rsidR="00A45716" w:rsidRPr="002D6501" w:rsidRDefault="00A45716" w:rsidP="00993EB5">
            <w:pPr>
              <w:pStyle w:val="a3"/>
              <w:rPr>
                <w:rFonts w:ascii="Times New Roman" w:hAnsi="Times New Roman"/>
                <w:color w:val="7F7F7F"/>
                <w:sz w:val="20"/>
                <w:szCs w:val="20"/>
              </w:rPr>
            </w:pPr>
            <w:r w:rsidRPr="002D6501">
              <w:rPr>
                <w:rFonts w:ascii="Times New Roman" w:hAnsi="Times New Roman"/>
                <w:noProof/>
                <w:color w:val="7F7F7F"/>
                <w:sz w:val="20"/>
                <w:szCs w:val="20"/>
                <w:lang w:eastAsia="ru-RU"/>
              </w:rPr>
              <w:drawing>
                <wp:inline distT="0" distB="0" distL="0" distR="0" wp14:anchorId="1C56DC2F" wp14:editId="4B49B44A">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2D6501" w:rsidTr="00993EB5">
        <w:trPr>
          <w:trHeight w:val="1672"/>
        </w:trPr>
        <w:tc>
          <w:tcPr>
            <w:tcW w:w="4560" w:type="dxa"/>
            <w:shd w:val="clear" w:color="auto" w:fill="auto"/>
          </w:tcPr>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Частное учреждение здравоохранения</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«Больница «РЖД-Медицина» города Выборг»</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(ЧУЗ «РЖД-Медицина» г. Выборг»), </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г. Выборг, Ленинградское шоссе, д.23</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8-800-234-34-34 / 8-813-782-52-04 </w:t>
            </w:r>
          </w:p>
          <w:p w:rsidR="00961C0F" w:rsidRPr="002D6501" w:rsidRDefault="00540BE9" w:rsidP="00961C0F">
            <w:pPr>
              <w:pStyle w:val="a3"/>
              <w:rPr>
                <w:rFonts w:ascii="Open Sans" w:hAnsi="Open Sans" w:cs="Open Sans"/>
                <w:color w:val="0067A2"/>
                <w:sz w:val="18"/>
                <w:szCs w:val="18"/>
              </w:rPr>
            </w:pPr>
            <w:hyperlink r:id="rId10" w:history="1">
              <w:r w:rsidR="00961C0F" w:rsidRPr="002D6501">
                <w:rPr>
                  <w:rFonts w:ascii="Open Sans" w:hAnsi="Open Sans" w:cs="Open Sans"/>
                  <w:color w:val="0067A2"/>
                  <w:sz w:val="18"/>
                  <w:szCs w:val="18"/>
                </w:rPr>
                <w:t>www.rzd-medicine.ru</w:t>
              </w:r>
            </w:hyperlink>
            <w:r w:rsidR="00961C0F" w:rsidRPr="002D6501">
              <w:rPr>
                <w:rFonts w:ascii="Open Sans" w:hAnsi="Open Sans" w:cs="Open Sans"/>
                <w:color w:val="0067A2"/>
                <w:sz w:val="18"/>
                <w:szCs w:val="18"/>
              </w:rPr>
              <w:t xml:space="preserve"> /www.ubvyborg.ru</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ОКПО 01109153 ОГРН 1044700879343</w:t>
            </w:r>
          </w:p>
          <w:p w:rsidR="00A45716" w:rsidRPr="002D6501" w:rsidRDefault="00961C0F" w:rsidP="00961C0F">
            <w:pPr>
              <w:pStyle w:val="a3"/>
              <w:rPr>
                <w:rFonts w:ascii="Times New Roman" w:hAnsi="Times New Roman"/>
                <w:color w:val="0067A2"/>
                <w:sz w:val="20"/>
                <w:szCs w:val="20"/>
                <w:lang w:val="en-US"/>
              </w:rPr>
            </w:pPr>
            <w:r w:rsidRPr="002D6501">
              <w:rPr>
                <w:rFonts w:ascii="Open Sans" w:hAnsi="Open Sans" w:cs="Open Sans"/>
                <w:color w:val="0067A2"/>
                <w:sz w:val="18"/>
                <w:szCs w:val="18"/>
              </w:rPr>
              <w:t>ИНН 4704057191 КПП 470401001</w:t>
            </w:r>
          </w:p>
        </w:tc>
        <w:tc>
          <w:tcPr>
            <w:tcW w:w="4905" w:type="dxa"/>
            <w:shd w:val="clear" w:color="auto" w:fill="auto"/>
          </w:tcPr>
          <w:p w:rsidR="00A45716" w:rsidRPr="002D6501" w:rsidRDefault="00A45716" w:rsidP="00993EB5">
            <w:pPr>
              <w:spacing w:after="0" w:line="240" w:lineRule="auto"/>
              <w:jc w:val="right"/>
              <w:rPr>
                <w:rFonts w:ascii="Times New Roman" w:hAnsi="Times New Roman"/>
                <w:sz w:val="20"/>
                <w:szCs w:val="20"/>
                <w:lang w:val="en-US"/>
              </w:rPr>
            </w:pPr>
            <w:r w:rsidRPr="002D6501">
              <w:rPr>
                <w:rFonts w:ascii="Times New Roman" w:hAnsi="Times New Roman"/>
                <w:sz w:val="20"/>
                <w:szCs w:val="20"/>
                <w:lang w:val="en-US"/>
              </w:rPr>
              <w:t xml:space="preserve">  </w:t>
            </w:r>
          </w:p>
        </w:tc>
      </w:tr>
    </w:tbl>
    <w:p w:rsidR="00A45716" w:rsidRPr="002D6501" w:rsidRDefault="00A45716" w:rsidP="00A45716">
      <w:pPr>
        <w:spacing w:after="0" w:line="240" w:lineRule="auto"/>
        <w:rPr>
          <w:rFonts w:ascii="Times New Roman" w:hAnsi="Times New Roman"/>
          <w:sz w:val="20"/>
          <w:szCs w:val="20"/>
          <w:lang w:val="en-US"/>
        </w:rPr>
      </w:pPr>
    </w:p>
    <w:p w:rsidR="00A45716" w:rsidRPr="002D6501" w:rsidRDefault="00A45716" w:rsidP="00A45716">
      <w:pPr>
        <w:spacing w:after="0" w:line="240" w:lineRule="auto"/>
        <w:ind w:firstLine="540"/>
        <w:jc w:val="center"/>
        <w:rPr>
          <w:rFonts w:ascii="Times New Roman" w:hAnsi="Times New Roman"/>
          <w:b/>
          <w:sz w:val="20"/>
          <w:szCs w:val="20"/>
        </w:rPr>
      </w:pPr>
      <w:r w:rsidRPr="002D6501">
        <w:rPr>
          <w:rFonts w:ascii="Times New Roman" w:hAnsi="Times New Roman"/>
          <w:b/>
          <w:sz w:val="20"/>
          <w:szCs w:val="20"/>
        </w:rPr>
        <w:t>ИЗВЕЩЕНИЕ</w:t>
      </w:r>
      <w:r w:rsidR="00891DC7" w:rsidRPr="002D6501">
        <w:rPr>
          <w:rFonts w:ascii="Times New Roman" w:hAnsi="Times New Roman"/>
          <w:b/>
          <w:sz w:val="20"/>
          <w:szCs w:val="20"/>
        </w:rPr>
        <w:t xml:space="preserve"> №</w:t>
      </w:r>
      <w:r w:rsidR="00540BE9">
        <w:rPr>
          <w:rFonts w:ascii="Times New Roman" w:hAnsi="Times New Roman"/>
          <w:b/>
          <w:sz w:val="20"/>
          <w:szCs w:val="20"/>
        </w:rPr>
        <w:t xml:space="preserve"> 16-01- 2020</w:t>
      </w:r>
    </w:p>
    <w:p w:rsidR="00671A11" w:rsidRDefault="00A45716" w:rsidP="00671A11">
      <w:pPr>
        <w:spacing w:after="0" w:line="240" w:lineRule="auto"/>
        <w:ind w:firstLine="540"/>
        <w:jc w:val="center"/>
        <w:rPr>
          <w:rFonts w:ascii="Times New Roman" w:hAnsi="Times New Roman"/>
          <w:b/>
          <w:bCs/>
        </w:rPr>
      </w:pPr>
      <w:r w:rsidRPr="00671A11">
        <w:rPr>
          <w:rFonts w:ascii="Times New Roman" w:hAnsi="Times New Roman"/>
          <w:b/>
          <w:bCs/>
        </w:rPr>
        <w:t>о проведение запроса котировок</w:t>
      </w:r>
      <w:r w:rsidR="00671A11" w:rsidRPr="00671A11">
        <w:rPr>
          <w:rFonts w:ascii="Times New Roman" w:hAnsi="Times New Roman"/>
          <w:b/>
          <w:bCs/>
        </w:rPr>
        <w:t xml:space="preserve"> </w:t>
      </w:r>
      <w:proofErr w:type="gramStart"/>
      <w:r w:rsidR="00671A11" w:rsidRPr="00671A11">
        <w:rPr>
          <w:rFonts w:ascii="Times New Roman" w:hAnsi="Times New Roman"/>
          <w:b/>
          <w:bCs/>
        </w:rPr>
        <w:t xml:space="preserve">( </w:t>
      </w:r>
      <w:proofErr w:type="gramEnd"/>
      <w:r w:rsidR="00671A11" w:rsidRPr="00671A11">
        <w:rPr>
          <w:rFonts w:ascii="Times New Roman" w:hAnsi="Times New Roman"/>
          <w:b/>
          <w:bCs/>
        </w:rPr>
        <w:t xml:space="preserve">крупы и прочие продукты питания) </w:t>
      </w:r>
      <w:r w:rsidRPr="002D6501">
        <w:rPr>
          <w:rFonts w:ascii="Times New Roman" w:hAnsi="Times New Roman"/>
          <w:b/>
          <w:bCs/>
        </w:rPr>
        <w:t xml:space="preserve">на право заключения договора поставка продуктов питания </w:t>
      </w:r>
    </w:p>
    <w:p w:rsidR="00A45716" w:rsidRPr="002D6501" w:rsidRDefault="00A45716" w:rsidP="00DF2972">
      <w:pPr>
        <w:jc w:val="center"/>
        <w:rPr>
          <w:rFonts w:ascii="Times New Roman" w:hAnsi="Times New Roman"/>
          <w:b/>
          <w:bCs/>
        </w:rPr>
      </w:pPr>
      <w:r w:rsidRPr="002D6501">
        <w:rPr>
          <w:rFonts w:ascii="Times New Roman" w:hAnsi="Times New Roman"/>
          <w:b/>
          <w:bCs/>
        </w:rPr>
        <w:t xml:space="preserve"> для нужд </w:t>
      </w:r>
      <w:r w:rsidR="00FF336A" w:rsidRPr="002D6501">
        <w:rPr>
          <w:rFonts w:ascii="Times New Roman" w:hAnsi="Times New Roman"/>
          <w:b/>
          <w:bCs/>
        </w:rPr>
        <w:t>ЧУЗ «РЖД-Медицина» г. Выборг»</w:t>
      </w:r>
    </w:p>
    <w:p w:rsidR="00A45716" w:rsidRPr="002D6501" w:rsidRDefault="00A45716"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Общая информация:</w:t>
      </w:r>
    </w:p>
    <w:tbl>
      <w:tblPr>
        <w:tblStyle w:val="a7"/>
        <w:tblW w:w="0" w:type="auto"/>
        <w:tblLook w:val="04A0" w:firstRow="1" w:lastRow="0" w:firstColumn="1" w:lastColumn="0" w:noHBand="0" w:noVBand="1"/>
      </w:tblPr>
      <w:tblGrid>
        <w:gridCol w:w="3256"/>
        <w:gridCol w:w="6371"/>
      </w:tblGrid>
      <w:tr w:rsidR="00A45716" w:rsidRPr="002D6501" w:rsidTr="00A45716">
        <w:tc>
          <w:tcPr>
            <w:tcW w:w="3256" w:type="dxa"/>
          </w:tcPr>
          <w:p w:rsidR="00A45716" w:rsidRPr="002D6501" w:rsidRDefault="00A45716"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Наименование объекта закупки</w:t>
            </w:r>
          </w:p>
        </w:tc>
        <w:tc>
          <w:tcPr>
            <w:tcW w:w="6371" w:type="dxa"/>
          </w:tcPr>
          <w:p w:rsidR="00A45716" w:rsidRPr="002D6501" w:rsidRDefault="00A45716" w:rsidP="00671A11">
            <w:pPr>
              <w:pStyle w:val="ConsPlusNormal"/>
              <w:widowControl/>
              <w:ind w:firstLine="0"/>
              <w:rPr>
                <w:rFonts w:ascii="Times New Roman" w:hAnsi="Times New Roman" w:cs="Times New Roman"/>
                <w:b/>
                <w:bCs/>
              </w:rPr>
            </w:pPr>
            <w:r w:rsidRPr="002D6501">
              <w:rPr>
                <w:rFonts w:ascii="Times New Roman" w:hAnsi="Times New Roman"/>
              </w:rPr>
              <w:t xml:space="preserve">Поставка продуктов питания </w:t>
            </w:r>
            <w:r w:rsidR="00671A11">
              <w:rPr>
                <w:rFonts w:ascii="Times New Roman" w:hAnsi="Times New Roman"/>
              </w:rPr>
              <w:t>(</w:t>
            </w:r>
            <w:r w:rsidR="00BE7EF6">
              <w:rPr>
                <w:rFonts w:ascii="Times New Roman" w:hAnsi="Times New Roman"/>
              </w:rPr>
              <w:t xml:space="preserve">хлебобулочные изделия, мясо, </w:t>
            </w:r>
            <w:r w:rsidR="00671A11">
              <w:rPr>
                <w:rFonts w:ascii="Times New Roman" w:hAnsi="Times New Roman"/>
              </w:rPr>
              <w:t>крупы и прочие продукты питания)</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Cs/>
              </w:rPr>
            </w:pPr>
            <w:r w:rsidRPr="002D6501">
              <w:rPr>
                <w:rFonts w:ascii="Times New Roman" w:hAnsi="Times New Roman" w:cs="Times New Roman"/>
                <w:bCs/>
              </w:rPr>
              <w:t>Способ определения поставщика</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Запрос котировок</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Закупку осуществляет</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Заказчик</w:t>
            </w:r>
          </w:p>
        </w:tc>
      </w:tr>
    </w:tbl>
    <w:p w:rsidR="00993EB5" w:rsidRPr="002D6501" w:rsidRDefault="00993EB5" w:rsidP="00A45716">
      <w:pPr>
        <w:pStyle w:val="ConsPlusNormal"/>
        <w:widowControl/>
        <w:ind w:firstLine="0"/>
        <w:rPr>
          <w:rFonts w:ascii="Times New Roman" w:hAnsi="Times New Roman" w:cs="Times New Roman"/>
          <w:b/>
          <w:bCs/>
        </w:rPr>
      </w:pPr>
    </w:p>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Контактная информация:</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Наименование организации</w:t>
            </w:r>
            <w:r w:rsidR="00D87F80" w:rsidRPr="002D6501">
              <w:rPr>
                <w:rFonts w:ascii="Times New Roman" w:hAnsi="Times New Roman" w:cs="Times New Roman"/>
              </w:rPr>
              <w:t xml:space="preserve"> Заказчика</w:t>
            </w:r>
          </w:p>
        </w:tc>
        <w:tc>
          <w:tcPr>
            <w:tcW w:w="6371" w:type="dxa"/>
          </w:tcPr>
          <w:p w:rsidR="00FF336A" w:rsidRPr="002D6501" w:rsidRDefault="00FF336A" w:rsidP="00FF336A">
            <w:pPr>
              <w:jc w:val="both"/>
              <w:rPr>
                <w:rFonts w:ascii="Times New Roman" w:hAnsi="Times New Roman"/>
              </w:rPr>
            </w:pPr>
            <w:r w:rsidRPr="002D6501">
              <w:rPr>
                <w:rFonts w:ascii="Times New Roman" w:hAnsi="Times New Roman"/>
              </w:rPr>
              <w:t>Частное учреждение здравоохранения «Больница  «РЖД-Медицина» города Выборг»</w:t>
            </w:r>
          </w:p>
          <w:p w:rsidR="00993EB5" w:rsidRPr="002D6501" w:rsidRDefault="00993EB5" w:rsidP="00FF336A">
            <w:pPr>
              <w:pStyle w:val="ConsPlusNormal"/>
              <w:widowControl/>
              <w:ind w:firstLine="0"/>
              <w:jc w:val="both"/>
              <w:rPr>
                <w:rFonts w:ascii="Times New Roman" w:eastAsia="Calibri" w:hAnsi="Times New Roman" w:cs="Times New Roman"/>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Почтовый адрес</w:t>
            </w:r>
          </w:p>
        </w:tc>
        <w:tc>
          <w:tcPr>
            <w:tcW w:w="6371" w:type="dxa"/>
          </w:tcPr>
          <w:p w:rsidR="00993EB5" w:rsidRPr="002D6501" w:rsidRDefault="00FF336A" w:rsidP="00993EB5">
            <w:pPr>
              <w:jc w:val="both"/>
              <w:rPr>
                <w:rFonts w:ascii="Times New Roman" w:hAnsi="Times New Roman"/>
              </w:rPr>
            </w:pPr>
            <w:r w:rsidRPr="002D6501">
              <w:rPr>
                <w:rFonts w:ascii="Times New Roman" w:hAnsi="Times New Roman"/>
              </w:rPr>
              <w:t>188810, г. Выборг Ленинградское шоссе, д.23</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Место нахождения</w:t>
            </w:r>
          </w:p>
        </w:tc>
        <w:tc>
          <w:tcPr>
            <w:tcW w:w="6371" w:type="dxa"/>
          </w:tcPr>
          <w:p w:rsidR="00993EB5" w:rsidRPr="002D6501" w:rsidRDefault="00FF336A" w:rsidP="00993EB5">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993EB5">
        <w:tc>
          <w:tcPr>
            <w:tcW w:w="3256" w:type="dxa"/>
          </w:tcPr>
          <w:p w:rsidR="00993EB5" w:rsidRPr="002D6501" w:rsidRDefault="00993EB5" w:rsidP="00FF336A">
            <w:pPr>
              <w:pStyle w:val="ConsPlusNormal"/>
              <w:widowControl/>
              <w:ind w:firstLine="0"/>
              <w:rPr>
                <w:rFonts w:ascii="Times New Roman" w:hAnsi="Times New Roman" w:cs="Times New Roman"/>
                <w:b/>
                <w:bCs/>
              </w:rPr>
            </w:pPr>
            <w:r w:rsidRPr="002D6501">
              <w:rPr>
                <w:rFonts w:ascii="Times New Roman" w:hAnsi="Times New Roman" w:cs="Times New Roman"/>
              </w:rPr>
              <w:t>Ответственное лицо</w:t>
            </w:r>
          </w:p>
        </w:tc>
        <w:tc>
          <w:tcPr>
            <w:tcW w:w="6371" w:type="dxa"/>
          </w:tcPr>
          <w:p w:rsidR="00993EB5" w:rsidRPr="002D6501" w:rsidRDefault="00FF336A" w:rsidP="00FF336A">
            <w:pPr>
              <w:pStyle w:val="ConsPlusNormal"/>
              <w:widowControl/>
              <w:ind w:firstLine="0"/>
              <w:rPr>
                <w:rFonts w:ascii="Times New Roman" w:hAnsi="Times New Roman" w:cs="Times New Roman"/>
                <w:bCs/>
              </w:rPr>
            </w:pPr>
            <w:r w:rsidRPr="002D6501">
              <w:rPr>
                <w:rFonts w:ascii="Times New Roman" w:hAnsi="Times New Roman" w:cs="Times New Roman"/>
                <w:bCs/>
              </w:rPr>
              <w:t>Карандина Инна Владимировна</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Адрес электронной почты</w:t>
            </w:r>
          </w:p>
        </w:tc>
        <w:tc>
          <w:tcPr>
            <w:tcW w:w="6371" w:type="dxa"/>
          </w:tcPr>
          <w:p w:rsidR="00993EB5" w:rsidRPr="002D6501" w:rsidRDefault="00993EB5" w:rsidP="00993EB5">
            <w:pPr>
              <w:pStyle w:val="ConsPlusNormal"/>
              <w:widowControl/>
              <w:ind w:firstLine="0"/>
              <w:rPr>
                <w:rFonts w:ascii="Times New Roman" w:hAnsi="Times New Roman" w:cs="Times New Roman"/>
                <w:bCs/>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Номер контактного телефона</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 22-747</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Факс</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w:t>
            </w:r>
            <w:r w:rsidRPr="002D6501">
              <w:rPr>
                <w:rFonts w:ascii="Times New Roman" w:hAnsi="Times New Roman"/>
              </w:rPr>
              <w:t xml:space="preserve">) </w:t>
            </w:r>
            <w:r w:rsidR="00FF336A" w:rsidRPr="002D6501">
              <w:rPr>
                <w:rFonts w:ascii="Times New Roman" w:hAnsi="Times New Roman"/>
              </w:rPr>
              <w:t>22-747</w:t>
            </w:r>
          </w:p>
        </w:tc>
      </w:tr>
    </w:tbl>
    <w:p w:rsidR="00993EB5" w:rsidRPr="002D6501" w:rsidRDefault="00993EB5" w:rsidP="00A45716">
      <w:pPr>
        <w:pStyle w:val="ConsPlusNormal"/>
        <w:widowControl/>
        <w:ind w:firstLine="0"/>
        <w:rPr>
          <w:rFonts w:ascii="Times New Roman" w:hAnsi="Times New Roman" w:cs="Times New Roman"/>
          <w:b/>
          <w:bCs/>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Информация о процедуре закупки:</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начала подачи заявок</w:t>
            </w:r>
          </w:p>
        </w:tc>
        <w:tc>
          <w:tcPr>
            <w:tcW w:w="6371" w:type="dxa"/>
          </w:tcPr>
          <w:p w:rsidR="00993EB5" w:rsidRPr="002D6501" w:rsidRDefault="00671A11" w:rsidP="00BE7EF6">
            <w:pPr>
              <w:jc w:val="both"/>
              <w:rPr>
                <w:rFonts w:ascii="Times New Roman" w:hAnsi="Times New Roman"/>
              </w:rPr>
            </w:pPr>
            <w:r>
              <w:rPr>
                <w:rFonts w:ascii="Times New Roman" w:hAnsi="Times New Roman"/>
              </w:rPr>
              <w:t>1</w:t>
            </w:r>
            <w:r w:rsidR="00BE7EF6">
              <w:rPr>
                <w:rFonts w:ascii="Times New Roman" w:hAnsi="Times New Roman"/>
              </w:rPr>
              <w:t>6</w:t>
            </w:r>
            <w:r w:rsidR="00993EB5" w:rsidRPr="002D6501">
              <w:rPr>
                <w:rFonts w:ascii="Times New Roman" w:hAnsi="Times New Roman"/>
              </w:rPr>
              <w:t>.</w:t>
            </w:r>
            <w:r>
              <w:rPr>
                <w:rFonts w:ascii="Times New Roman" w:hAnsi="Times New Roman"/>
              </w:rPr>
              <w:t>0</w:t>
            </w:r>
            <w:r w:rsidR="00BE7EF6">
              <w:rPr>
                <w:rFonts w:ascii="Times New Roman" w:hAnsi="Times New Roman"/>
              </w:rPr>
              <w:t>1</w:t>
            </w:r>
            <w:r w:rsidR="00993EB5" w:rsidRPr="002D6501">
              <w:rPr>
                <w:rFonts w:ascii="Times New Roman" w:hAnsi="Times New Roman"/>
              </w:rPr>
              <w:t>.20</w:t>
            </w:r>
            <w:r w:rsidR="00BE7EF6">
              <w:rPr>
                <w:rFonts w:ascii="Times New Roman" w:hAnsi="Times New Roman"/>
              </w:rPr>
              <w:t>20</w:t>
            </w:r>
            <w:r w:rsidR="00993EB5" w:rsidRPr="002D6501">
              <w:rPr>
                <w:rFonts w:ascii="Times New Roman" w:hAnsi="Times New Roman"/>
              </w:rPr>
              <w:t xml:space="preserve"> 08:00</w:t>
            </w:r>
          </w:p>
        </w:tc>
      </w:tr>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окончания подачи заявок</w:t>
            </w:r>
          </w:p>
        </w:tc>
        <w:tc>
          <w:tcPr>
            <w:tcW w:w="6371" w:type="dxa"/>
          </w:tcPr>
          <w:p w:rsidR="00993EB5" w:rsidRPr="002D6501" w:rsidRDefault="00671A11" w:rsidP="00BE7EF6">
            <w:pPr>
              <w:pStyle w:val="ConsPlusNormal"/>
              <w:widowControl/>
              <w:ind w:firstLine="0"/>
              <w:rPr>
                <w:rFonts w:ascii="Times New Roman" w:hAnsi="Times New Roman" w:cs="Times New Roman"/>
                <w:b/>
              </w:rPr>
            </w:pPr>
            <w:r>
              <w:rPr>
                <w:rFonts w:ascii="Times New Roman" w:hAnsi="Times New Roman"/>
              </w:rPr>
              <w:t>2</w:t>
            </w:r>
            <w:r w:rsidR="00BE7EF6">
              <w:rPr>
                <w:rFonts w:ascii="Times New Roman" w:hAnsi="Times New Roman"/>
              </w:rPr>
              <w:t>8</w:t>
            </w:r>
            <w:r w:rsidR="00993EB5" w:rsidRPr="002D6501">
              <w:rPr>
                <w:rFonts w:ascii="Times New Roman" w:hAnsi="Times New Roman"/>
              </w:rPr>
              <w:t>.</w:t>
            </w:r>
            <w:r>
              <w:rPr>
                <w:rFonts w:ascii="Times New Roman" w:hAnsi="Times New Roman"/>
              </w:rPr>
              <w:t>0</w:t>
            </w:r>
            <w:r w:rsidR="00BE7EF6">
              <w:rPr>
                <w:rFonts w:ascii="Times New Roman" w:hAnsi="Times New Roman"/>
              </w:rPr>
              <w:t>1</w:t>
            </w:r>
            <w:r w:rsidR="00993EB5" w:rsidRPr="002D6501">
              <w:rPr>
                <w:rFonts w:ascii="Times New Roman" w:hAnsi="Times New Roman"/>
              </w:rPr>
              <w:t>.20</w:t>
            </w:r>
            <w:r w:rsidR="00BE7EF6">
              <w:rPr>
                <w:rFonts w:ascii="Times New Roman" w:hAnsi="Times New Roman"/>
              </w:rPr>
              <w:t>20</w:t>
            </w:r>
            <w:r w:rsidR="00993EB5" w:rsidRPr="002D6501">
              <w:rPr>
                <w:rFonts w:ascii="Times New Roman" w:hAnsi="Times New Roman"/>
              </w:rPr>
              <w:t xml:space="preserve"> </w:t>
            </w:r>
            <w:r>
              <w:rPr>
                <w:rFonts w:ascii="Times New Roman" w:hAnsi="Times New Roman"/>
              </w:rPr>
              <w:t>12</w:t>
            </w:r>
            <w:r w:rsidR="00993EB5" w:rsidRPr="002D6501">
              <w:rPr>
                <w:rFonts w:ascii="Times New Roman" w:hAnsi="Times New Roman"/>
              </w:rPr>
              <w:t>:00</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 xml:space="preserve">Место подачи котировочных </w:t>
            </w:r>
            <w:r w:rsidRPr="002D6501">
              <w:rPr>
                <w:rFonts w:ascii="Times New Roman" w:hAnsi="Times New Roman" w:cs="Times New Roman"/>
              </w:rPr>
              <w:lastRenderedPageBreak/>
              <w:t>заявок</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lastRenderedPageBreak/>
              <w:t>188810, г. Выборг Ленинградское шоссе, д.23 ,кабинет секретаря</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lastRenderedPageBreak/>
              <w:t>Порядок подачи котировочных заявок</w:t>
            </w:r>
          </w:p>
        </w:tc>
        <w:tc>
          <w:tcPr>
            <w:tcW w:w="6371"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rPr>
              <w:t>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Форма котировочной заявки</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Приложение №3 к извещению о проведении запроса котировок</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Дата и время проведения вскрытия конвертов, открытия доступа к электронным документам заявок участников</w:t>
            </w:r>
          </w:p>
        </w:tc>
        <w:tc>
          <w:tcPr>
            <w:tcW w:w="6371" w:type="dxa"/>
          </w:tcPr>
          <w:p w:rsidR="00FF336A" w:rsidRPr="002D6501" w:rsidRDefault="00540BE9" w:rsidP="00540BE9">
            <w:pPr>
              <w:pStyle w:val="ConsPlusNormal"/>
              <w:widowControl/>
              <w:ind w:firstLine="0"/>
              <w:rPr>
                <w:rFonts w:ascii="Times New Roman" w:hAnsi="Times New Roman"/>
              </w:rPr>
            </w:pPr>
            <w:r>
              <w:rPr>
                <w:rFonts w:ascii="Times New Roman" w:hAnsi="Times New Roman"/>
              </w:rPr>
              <w:t>28</w:t>
            </w:r>
            <w:r w:rsidR="00FF336A" w:rsidRPr="002D6501">
              <w:rPr>
                <w:rFonts w:ascii="Times New Roman" w:hAnsi="Times New Roman"/>
              </w:rPr>
              <w:t>.</w:t>
            </w:r>
            <w:r w:rsidR="00671A11">
              <w:rPr>
                <w:rFonts w:ascii="Times New Roman" w:hAnsi="Times New Roman"/>
              </w:rPr>
              <w:t>0</w:t>
            </w:r>
            <w:r>
              <w:rPr>
                <w:rFonts w:ascii="Times New Roman" w:hAnsi="Times New Roman"/>
              </w:rPr>
              <w:t>1</w:t>
            </w:r>
            <w:r w:rsidR="00FF336A" w:rsidRPr="002D6501">
              <w:rPr>
                <w:rFonts w:ascii="Times New Roman" w:hAnsi="Times New Roman"/>
              </w:rPr>
              <w:t>.20</w:t>
            </w:r>
            <w:r>
              <w:rPr>
                <w:rFonts w:ascii="Times New Roman" w:hAnsi="Times New Roman"/>
              </w:rPr>
              <w:t>20 г.</w:t>
            </w:r>
            <w:r w:rsidR="00FF336A" w:rsidRPr="002D6501">
              <w:rPr>
                <w:rFonts w:ascii="Times New Roman" w:hAnsi="Times New Roman"/>
              </w:rPr>
              <w:t xml:space="preserve"> </w:t>
            </w:r>
            <w:r w:rsidR="00671A11">
              <w:rPr>
                <w:rFonts w:ascii="Times New Roman" w:hAnsi="Times New Roman"/>
              </w:rPr>
              <w:t>13</w:t>
            </w:r>
            <w:r w:rsidR="00FF336A" w:rsidRPr="002D6501">
              <w:rPr>
                <w:rFonts w:ascii="Times New Roman" w:hAnsi="Times New Roman"/>
              </w:rPr>
              <w:t>:00</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Место проведения вскрытия конвертов, открытия доступа к электронным документам заявок участников</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главного врача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Дополнительная информация</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Представителю участника необходимо иметь при себе доверенность на присутствие при процедуре вскрытия конвертов, открытия доступа к электронным документам заявок участников.</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2D6501" w:rsidRDefault="00FF336A" w:rsidP="00E80DB0">
            <w:pPr>
              <w:pStyle w:val="ConsPlusNormal"/>
              <w:widowControl/>
              <w:ind w:firstLine="0"/>
              <w:rPr>
                <w:rFonts w:ascii="Times New Roman" w:hAnsi="Times New Roman"/>
              </w:rPr>
            </w:pPr>
            <w:r w:rsidRPr="002D6501">
              <w:rPr>
                <w:rFonts w:ascii="Times New Roman" w:hAnsi="Times New Roman" w:cs="Times New Roman"/>
              </w:rPr>
              <w:t xml:space="preserve">Договор может быть заключен не ранее чем через 10 дней </w:t>
            </w:r>
            <w:proofErr w:type="gramStart"/>
            <w:r w:rsidRPr="002D6501">
              <w:rPr>
                <w:rFonts w:ascii="Times New Roman" w:hAnsi="Times New Roman" w:cs="Times New Roman"/>
              </w:rPr>
              <w:t>с даты размещения</w:t>
            </w:r>
            <w:proofErr w:type="gramEnd"/>
            <w:r w:rsidRPr="002D6501">
              <w:rPr>
                <w:rFonts w:ascii="Times New Roman" w:hAnsi="Times New Roman" w:cs="Times New Roman"/>
              </w:rPr>
              <w:t xml:space="preserve"> на официальном сайте Заказчика www.</w:t>
            </w:r>
            <w:hyperlink r:id="rId11" w:tgtFrame="_blank" w:history="1">
              <w:r w:rsidRPr="002D6501">
                <w:rPr>
                  <w:rFonts w:ascii="Times New Roman" w:hAnsi="Times New Roman" w:cs="Times New Roman"/>
                </w:rPr>
                <w:t>ubvyborg.ru</w:t>
              </w:r>
            </w:hyperlink>
            <w:r w:rsidRPr="002D6501">
              <w:rPr>
                <w:rStyle w:val="a8"/>
                <w:bCs/>
                <w:color w:val="auto"/>
                <w:u w:val="none"/>
              </w:rPr>
              <w:t xml:space="preserve"> </w:t>
            </w:r>
            <w:r w:rsidRPr="002D6501">
              <w:rPr>
                <w:rFonts w:ascii="Times New Roman" w:hAnsi="Times New Roman" w:cs="Times New Roman"/>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 xml:space="preserve">Условия признания победителя запроса котировок или иного участника запроса котировок, </w:t>
            </w:r>
            <w:proofErr w:type="gramStart"/>
            <w:r w:rsidRPr="002D6501">
              <w:rPr>
                <w:rFonts w:ascii="Times New Roman" w:hAnsi="Times New Roman" w:cs="Times New Roman"/>
              </w:rPr>
              <w:t>уклонившимся</w:t>
            </w:r>
            <w:proofErr w:type="gramEnd"/>
            <w:r w:rsidRPr="002D6501">
              <w:rPr>
                <w:rFonts w:ascii="Times New Roman" w:hAnsi="Times New Roman" w:cs="Times New Roman"/>
              </w:rPr>
              <w:t xml:space="preserve"> от заключении договора</w:t>
            </w:r>
          </w:p>
        </w:tc>
        <w:tc>
          <w:tcPr>
            <w:tcW w:w="6371" w:type="dxa"/>
          </w:tcPr>
          <w:p w:rsidR="00FF336A" w:rsidRPr="002D6501" w:rsidRDefault="00FF336A" w:rsidP="0007096A">
            <w:pPr>
              <w:pStyle w:val="ConsPlusNormal"/>
              <w:widowControl/>
              <w:ind w:firstLine="0"/>
              <w:rPr>
                <w:rFonts w:ascii="Times New Roman" w:hAnsi="Times New Roman"/>
              </w:rPr>
            </w:pPr>
            <w:r w:rsidRPr="002D6501">
              <w:rPr>
                <w:rFonts w:ascii="Times New Roman" w:hAnsi="Times New Roman" w:cs="Times New Roman"/>
              </w:rPr>
              <w:t>В случае</w:t>
            </w:r>
            <w:proofErr w:type="gramStart"/>
            <w:r w:rsidRPr="002D6501">
              <w:rPr>
                <w:rFonts w:ascii="Times New Roman" w:hAnsi="Times New Roman" w:cs="Times New Roman"/>
              </w:rPr>
              <w:t>,</w:t>
            </w:r>
            <w:proofErr w:type="gramEnd"/>
            <w:r w:rsidRPr="002D6501">
              <w:rPr>
                <w:rFonts w:ascii="Times New Roman" w:hAnsi="Times New Roman" w:cs="Times New Roman"/>
              </w:rPr>
              <w:t xml:space="preserve"> если победитель запроса </w:t>
            </w:r>
            <w:r w:rsidR="00540BE9">
              <w:rPr>
                <w:rFonts w:ascii="Times New Roman" w:hAnsi="Times New Roman" w:cs="Times New Roman"/>
              </w:rPr>
              <w:t>котировок не представил З</w:t>
            </w:r>
            <w:r w:rsidRPr="002D6501">
              <w:rPr>
                <w:rFonts w:ascii="Times New Roman" w:hAnsi="Times New Roman" w:cs="Times New Roman"/>
              </w:rPr>
              <w:t>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2D6501" w:rsidRDefault="00993EB5" w:rsidP="00A45716">
      <w:pPr>
        <w:pStyle w:val="ConsPlusNormal"/>
        <w:widowControl/>
        <w:ind w:firstLine="0"/>
        <w:rPr>
          <w:rFonts w:ascii="Times New Roman" w:hAnsi="Times New Roman" w:cs="Times New Roman"/>
          <w:b/>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 xml:space="preserve">Условия </w:t>
      </w:r>
      <w:r w:rsidR="0007096A" w:rsidRPr="002D6501">
        <w:rPr>
          <w:rFonts w:ascii="Times New Roman" w:hAnsi="Times New Roman" w:cs="Times New Roman"/>
          <w:b/>
        </w:rPr>
        <w:t>договора</w:t>
      </w:r>
      <w:r w:rsidRPr="002D6501">
        <w:rPr>
          <w:rFonts w:ascii="Times New Roman" w:hAnsi="Times New Roman" w:cs="Times New Roman"/>
          <w:b/>
        </w:rPr>
        <w:t>:</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 xml:space="preserve">Начальная (максимальная) цена </w:t>
            </w:r>
            <w:r w:rsidRPr="002D6501">
              <w:rPr>
                <w:rFonts w:ascii="Times New Roman" w:hAnsi="Times New Roman" w:cs="Times New Roman"/>
              </w:rPr>
              <w:lastRenderedPageBreak/>
              <w:t>договора</w:t>
            </w:r>
          </w:p>
        </w:tc>
        <w:tc>
          <w:tcPr>
            <w:tcW w:w="6371" w:type="dxa"/>
          </w:tcPr>
          <w:p w:rsidR="00993EB5" w:rsidRPr="002D6501" w:rsidRDefault="007C66DE" w:rsidP="00A45716">
            <w:pPr>
              <w:pStyle w:val="ConsPlusNormal"/>
              <w:widowControl/>
              <w:ind w:firstLine="0"/>
              <w:rPr>
                <w:rFonts w:ascii="Times New Roman" w:hAnsi="Times New Roman" w:cs="Times New Roman"/>
                <w:bCs/>
              </w:rPr>
            </w:pPr>
            <w:r w:rsidRPr="002D6501">
              <w:rPr>
                <w:rFonts w:ascii="Times New Roman" w:hAnsi="Times New Roman" w:cs="Times New Roman"/>
                <w:bCs/>
              </w:rPr>
              <w:lastRenderedPageBreak/>
              <w:t>Б</w:t>
            </w:r>
            <w:r w:rsidR="00993EB5" w:rsidRPr="002D6501">
              <w:rPr>
                <w:rFonts w:ascii="Times New Roman" w:hAnsi="Times New Roman" w:cs="Times New Roman"/>
                <w:bCs/>
              </w:rPr>
              <w:t>ез указания</w:t>
            </w:r>
            <w:r w:rsidRPr="002D6501">
              <w:rPr>
                <w:rFonts w:ascii="Times New Roman" w:hAnsi="Times New Roman" w:cs="Times New Roman"/>
                <w:bCs/>
              </w:rPr>
              <w:t xml:space="preserve"> общей</w:t>
            </w:r>
            <w:r w:rsidR="00993EB5" w:rsidRPr="002D6501">
              <w:rPr>
                <w:rFonts w:ascii="Times New Roman" w:hAnsi="Times New Roman" w:cs="Times New Roman"/>
                <w:bCs/>
              </w:rPr>
              <w:t xml:space="preserve"> цены</w:t>
            </w:r>
            <w:r w:rsidRPr="002D6501">
              <w:rPr>
                <w:rFonts w:ascii="Times New Roman" w:hAnsi="Times New Roman" w:cs="Times New Roman"/>
                <w:bCs/>
              </w:rPr>
              <w:t>.</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bCs/>
              </w:rPr>
              <w:lastRenderedPageBreak/>
              <w:t>Невозможно определить объем поставки продуктов питания (</w:t>
            </w:r>
            <w:r w:rsidRPr="002D6501">
              <w:rPr>
                <w:rFonts w:ascii="Times New Roman" w:hAnsi="Times New Roman"/>
              </w:rPr>
              <w:t>крупы и прочие продукты питания).</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rPr>
              <w:t>Начальная (максимальная) цена определена по цене за единицу</w:t>
            </w:r>
            <w:r w:rsidR="00D81B63" w:rsidRPr="002D6501">
              <w:rPr>
                <w:rFonts w:ascii="Times New Roman" w:hAnsi="Times New Roman" w:cs="Times New Roman"/>
              </w:rPr>
              <w:t xml:space="preserve"> каждой</w:t>
            </w:r>
            <w:r w:rsidRPr="002D6501">
              <w:rPr>
                <w:rFonts w:ascii="Times New Roman" w:hAnsi="Times New Roman" w:cs="Times New Roman"/>
              </w:rPr>
              <w:t xml:space="preserve"> товарной позиции.</w:t>
            </w:r>
          </w:p>
        </w:tc>
      </w:tr>
      <w:tr w:rsidR="00993EB5" w:rsidRPr="002D6501" w:rsidTr="00993EB5">
        <w:tc>
          <w:tcPr>
            <w:tcW w:w="3256" w:type="dxa"/>
          </w:tcPr>
          <w:p w:rsidR="00993EB5" w:rsidRPr="002D6501" w:rsidRDefault="007C66DE" w:rsidP="00A45716">
            <w:pPr>
              <w:pStyle w:val="ConsPlusNormal"/>
              <w:widowControl/>
              <w:ind w:firstLine="0"/>
              <w:rPr>
                <w:rFonts w:ascii="Times New Roman" w:hAnsi="Times New Roman" w:cs="Times New Roman"/>
                <w:b/>
                <w:bCs/>
              </w:rPr>
            </w:pPr>
            <w:r w:rsidRPr="002D6501">
              <w:rPr>
                <w:rFonts w:ascii="Times New Roman" w:hAnsi="Times New Roman" w:cs="Times New Roman"/>
              </w:rPr>
              <w:lastRenderedPageBreak/>
              <w:t>Источник финансирования</w:t>
            </w:r>
          </w:p>
        </w:tc>
        <w:tc>
          <w:tcPr>
            <w:tcW w:w="6371" w:type="dxa"/>
          </w:tcPr>
          <w:p w:rsidR="00993EB5"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ЛОТ №1-</w:t>
            </w:r>
            <w:r w:rsidR="00540BE9">
              <w:rPr>
                <w:rFonts w:ascii="Times New Roman" w:hAnsi="Times New Roman" w:cs="Times New Roman"/>
                <w:bCs/>
              </w:rPr>
              <w:t xml:space="preserve">средства ОМС, </w:t>
            </w:r>
            <w:r w:rsidR="007C66DE" w:rsidRPr="002D6501">
              <w:rPr>
                <w:rFonts w:ascii="Times New Roman" w:hAnsi="Times New Roman" w:cs="Times New Roman"/>
                <w:bCs/>
              </w:rPr>
              <w:t>Собственные средства от предпринимательской и ино</w:t>
            </w:r>
            <w:r w:rsidR="00B806E9">
              <w:rPr>
                <w:rFonts w:ascii="Times New Roman" w:hAnsi="Times New Roman" w:cs="Times New Roman"/>
                <w:bCs/>
              </w:rPr>
              <w:t>й приносящей доход деятельности.</w:t>
            </w:r>
          </w:p>
          <w:p w:rsidR="00540BE9" w:rsidRDefault="0057638A" w:rsidP="00540BE9">
            <w:pPr>
              <w:pStyle w:val="ConsPlusNormal"/>
              <w:widowControl/>
              <w:ind w:firstLine="0"/>
              <w:rPr>
                <w:rFonts w:ascii="Times New Roman" w:hAnsi="Times New Roman" w:cs="Times New Roman"/>
                <w:bCs/>
              </w:rPr>
            </w:pPr>
            <w:r>
              <w:rPr>
                <w:rFonts w:ascii="Times New Roman" w:hAnsi="Times New Roman" w:cs="Times New Roman"/>
                <w:bCs/>
              </w:rPr>
              <w:t xml:space="preserve">ЛОТ №2- </w:t>
            </w:r>
            <w:r w:rsidR="00540BE9">
              <w:rPr>
                <w:rFonts w:ascii="Times New Roman" w:hAnsi="Times New Roman" w:cs="Times New Roman"/>
                <w:bCs/>
              </w:rPr>
              <w:t xml:space="preserve">средства ОМС, </w:t>
            </w:r>
            <w:r w:rsidR="00540BE9" w:rsidRPr="002D6501">
              <w:rPr>
                <w:rFonts w:ascii="Times New Roman" w:hAnsi="Times New Roman" w:cs="Times New Roman"/>
                <w:bCs/>
              </w:rPr>
              <w:t>Собственные средства от предпринимательской и ино</w:t>
            </w:r>
            <w:r w:rsidR="00540BE9">
              <w:rPr>
                <w:rFonts w:ascii="Times New Roman" w:hAnsi="Times New Roman" w:cs="Times New Roman"/>
                <w:bCs/>
              </w:rPr>
              <w:t>й приносящей доход деятельности.</w:t>
            </w:r>
          </w:p>
          <w:p w:rsidR="00540BE9" w:rsidRDefault="00540BE9" w:rsidP="00540BE9">
            <w:pPr>
              <w:pStyle w:val="ConsPlusNormal"/>
              <w:widowControl/>
              <w:ind w:firstLine="0"/>
              <w:rPr>
                <w:rFonts w:ascii="Times New Roman" w:hAnsi="Times New Roman" w:cs="Times New Roman"/>
                <w:bCs/>
              </w:rPr>
            </w:pPr>
            <w:r>
              <w:rPr>
                <w:rFonts w:ascii="Times New Roman" w:hAnsi="Times New Roman" w:cs="Times New Roman"/>
                <w:bCs/>
              </w:rPr>
              <w:t xml:space="preserve">ЛОТ№3- средства ОМС, </w:t>
            </w:r>
            <w:r w:rsidRPr="002D6501">
              <w:rPr>
                <w:rFonts w:ascii="Times New Roman" w:hAnsi="Times New Roman" w:cs="Times New Roman"/>
                <w:bCs/>
              </w:rPr>
              <w:t>Собственные средства от предпринимательской и ино</w:t>
            </w:r>
            <w:r>
              <w:rPr>
                <w:rFonts w:ascii="Times New Roman" w:hAnsi="Times New Roman" w:cs="Times New Roman"/>
                <w:bCs/>
              </w:rPr>
              <w:t>й приносящей доход деятельности.</w:t>
            </w:r>
          </w:p>
          <w:p w:rsidR="0057638A" w:rsidRPr="002D6501" w:rsidRDefault="0057638A" w:rsidP="00A45716">
            <w:pPr>
              <w:pStyle w:val="ConsPlusNormal"/>
              <w:widowControl/>
              <w:ind w:firstLine="0"/>
              <w:rPr>
                <w:rFonts w:ascii="Times New Roman" w:hAnsi="Times New Roman" w:cs="Times New Roman"/>
                <w:bCs/>
              </w:rPr>
            </w:pP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bCs/>
              </w:rPr>
            </w:pPr>
            <w:r w:rsidRPr="002D6501">
              <w:rPr>
                <w:rFonts w:ascii="Times New Roman" w:hAnsi="Times New Roman" w:cs="Times New Roman"/>
              </w:rPr>
              <w:t>Место доставки товара</w:t>
            </w:r>
          </w:p>
        </w:tc>
        <w:tc>
          <w:tcPr>
            <w:tcW w:w="6371" w:type="dxa"/>
          </w:tcPr>
          <w:p w:rsidR="00FF336A" w:rsidRPr="002D6501" w:rsidRDefault="00FF336A" w:rsidP="00FF336A">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751DC8">
        <w:trPr>
          <w:trHeight w:val="569"/>
        </w:trPr>
        <w:tc>
          <w:tcPr>
            <w:tcW w:w="3256" w:type="dxa"/>
          </w:tcPr>
          <w:p w:rsidR="00993EB5" w:rsidRPr="002D6501" w:rsidRDefault="0029402D" w:rsidP="0029402D">
            <w:pPr>
              <w:pStyle w:val="ConsPlusNormal"/>
              <w:widowControl/>
              <w:ind w:firstLine="0"/>
              <w:rPr>
                <w:rFonts w:ascii="Times New Roman" w:hAnsi="Times New Roman" w:cs="Times New Roman"/>
                <w:b/>
                <w:bCs/>
              </w:rPr>
            </w:pPr>
            <w:r w:rsidRPr="002D6501">
              <w:rPr>
                <w:rFonts w:ascii="Times New Roman" w:hAnsi="Times New Roman" w:cs="Times New Roman"/>
              </w:rPr>
              <w:t>Сроки поставки товара</w:t>
            </w:r>
          </w:p>
        </w:tc>
        <w:tc>
          <w:tcPr>
            <w:tcW w:w="6371" w:type="dxa"/>
          </w:tcPr>
          <w:p w:rsidR="00993EB5" w:rsidRPr="002D6501" w:rsidRDefault="00AE5DB8" w:rsidP="00E246BE">
            <w:pPr>
              <w:pStyle w:val="ConsPlusNormal"/>
              <w:widowControl/>
              <w:ind w:firstLine="0"/>
              <w:rPr>
                <w:rFonts w:ascii="Times New Roman" w:hAnsi="Times New Roman" w:cs="Times New Roman"/>
                <w:b/>
                <w:bCs/>
              </w:rPr>
            </w:pPr>
            <w:r w:rsidRPr="002D6501">
              <w:rPr>
                <w:rFonts w:ascii="Times New Roman" w:hAnsi="Times New Roman" w:cs="Times New Roman"/>
              </w:rPr>
              <w:t>в соответствии с проектом договора</w:t>
            </w:r>
          </w:p>
        </w:tc>
      </w:tr>
    </w:tbl>
    <w:p w:rsidR="00993EB5" w:rsidRPr="002D6501" w:rsidRDefault="00993EB5" w:rsidP="00A45716">
      <w:pPr>
        <w:pStyle w:val="ConsPlusNormal"/>
        <w:widowControl/>
        <w:ind w:firstLine="0"/>
        <w:rPr>
          <w:rFonts w:ascii="Times New Roman" w:hAnsi="Times New Roman" w:cs="Times New Roman"/>
          <w:b/>
          <w:bCs/>
        </w:rPr>
      </w:pPr>
    </w:p>
    <w:p w:rsidR="0029402D" w:rsidRPr="002D6501" w:rsidRDefault="0029402D" w:rsidP="0029402D">
      <w:pPr>
        <w:spacing w:after="0" w:line="240" w:lineRule="auto"/>
        <w:rPr>
          <w:rFonts w:ascii="Times New Roman" w:hAnsi="Times New Roman"/>
          <w:b/>
          <w:sz w:val="20"/>
          <w:szCs w:val="20"/>
        </w:rPr>
      </w:pPr>
      <w:r w:rsidRPr="002D6501">
        <w:rPr>
          <w:rFonts w:ascii="Times New Roman" w:hAnsi="Times New Roman"/>
          <w:b/>
          <w:sz w:val="20"/>
          <w:szCs w:val="20"/>
        </w:rPr>
        <w:t>Преимущества/Требования/Ограничения и запреты:</w:t>
      </w:r>
    </w:p>
    <w:tbl>
      <w:tblPr>
        <w:tblStyle w:val="a7"/>
        <w:tblW w:w="0" w:type="auto"/>
        <w:tblLook w:val="04A0" w:firstRow="1" w:lastRow="0" w:firstColumn="1" w:lastColumn="0" w:noHBand="0" w:noVBand="1"/>
      </w:tblPr>
      <w:tblGrid>
        <w:gridCol w:w="3256"/>
        <w:gridCol w:w="6371"/>
      </w:tblGrid>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Преимущества</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Требования к участникам</w:t>
            </w:r>
          </w:p>
        </w:tc>
        <w:tc>
          <w:tcPr>
            <w:tcW w:w="6371" w:type="dxa"/>
          </w:tcPr>
          <w:p w:rsidR="0029402D" w:rsidRPr="002D6501" w:rsidRDefault="0029402D" w:rsidP="008D7E1F">
            <w:pPr>
              <w:rPr>
                <w:rFonts w:ascii="Times New Roman" w:hAnsi="Times New Roman"/>
                <w:b/>
              </w:rPr>
            </w:pPr>
            <w:r w:rsidRPr="002D6501">
              <w:rPr>
                <w:rFonts w:ascii="Times New Roman" w:hAnsi="Times New Roman"/>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2D6501">
              <w:rPr>
                <w:rFonts w:ascii="Times New Roman" w:hAnsi="Times New Roman"/>
              </w:rPr>
              <w:t>.</w:t>
            </w:r>
          </w:p>
        </w:tc>
      </w:tr>
      <w:tr w:rsidR="0029402D" w:rsidRPr="002D6501" w:rsidTr="0029402D">
        <w:tc>
          <w:tcPr>
            <w:tcW w:w="3256" w:type="dxa"/>
          </w:tcPr>
          <w:p w:rsidR="0029402D" w:rsidRPr="002D6501" w:rsidRDefault="0029402D" w:rsidP="0029402D">
            <w:pPr>
              <w:rPr>
                <w:rFonts w:ascii="Times New Roman" w:hAnsi="Times New Roman"/>
              </w:rPr>
            </w:pPr>
          </w:p>
        </w:tc>
        <w:tc>
          <w:tcPr>
            <w:tcW w:w="6371" w:type="dxa"/>
          </w:tcPr>
          <w:p w:rsidR="0029402D" w:rsidRPr="002D6501" w:rsidRDefault="0029402D" w:rsidP="0029402D">
            <w:pPr>
              <w:rPr>
                <w:rFonts w:ascii="Times New Roman" w:hAnsi="Times New Roman"/>
                <w:b/>
              </w:rPr>
            </w:pPr>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Ограничения и запреты</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bl>
    <w:p w:rsidR="0029402D" w:rsidRPr="002D6501" w:rsidRDefault="0029402D" w:rsidP="0029402D">
      <w:pPr>
        <w:spacing w:after="0" w:line="240" w:lineRule="auto"/>
        <w:rPr>
          <w:rFonts w:ascii="Times New Roman" w:hAnsi="Times New Roman"/>
          <w:b/>
          <w:sz w:val="20"/>
          <w:szCs w:val="20"/>
        </w:rPr>
      </w:pPr>
    </w:p>
    <w:p w:rsidR="0029402D"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Обеспечения:</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Обеспечение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не установлено</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Обеспечение исполнения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не установлено</w:t>
            </w:r>
          </w:p>
        </w:tc>
      </w:tr>
    </w:tbl>
    <w:p w:rsidR="00D81B63" w:rsidRPr="002D6501" w:rsidRDefault="00D81B63" w:rsidP="00A45716">
      <w:pPr>
        <w:pStyle w:val="ConsPlusNormal"/>
        <w:widowControl/>
        <w:ind w:firstLine="0"/>
        <w:rPr>
          <w:rFonts w:ascii="Times New Roman" w:hAnsi="Times New Roman" w:cs="Times New Roman"/>
          <w:b/>
          <w:bCs/>
        </w:rPr>
      </w:pPr>
    </w:p>
    <w:p w:rsidR="00993EB5"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Перечень прикрепляемых документов:</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Техническое задание</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№1</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Проект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№2</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rPr>
              <w:t>Форма котировочной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№3</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Дополнительная информация</w:t>
            </w:r>
          </w:p>
        </w:tc>
        <w:tc>
          <w:tcPr>
            <w:tcW w:w="6371" w:type="dxa"/>
          </w:tcPr>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2D6501" w:rsidRDefault="00D81B63" w:rsidP="00D81B63">
            <w:pPr>
              <w:pStyle w:val="ConsPlusNormal"/>
              <w:rPr>
                <w:rFonts w:ascii="Times New Roman" w:hAnsi="Times New Roman" w:cs="Times New Roman"/>
                <w:lang w:val="en-US"/>
              </w:rPr>
            </w:pPr>
            <w:proofErr w:type="gramStart"/>
            <w:r w:rsidRPr="002D6501">
              <w:rPr>
                <w:rFonts w:ascii="Times New Roman" w:hAnsi="Times New Roman" w:cs="Times New Roman"/>
                <w:bCs/>
              </w:rPr>
              <w:t xml:space="preserve">Заявка на участие в запросе котировок подается заказчику в </w:t>
            </w:r>
            <w:r w:rsidRPr="002D6501">
              <w:rPr>
                <w:rFonts w:ascii="Times New Roman" w:hAnsi="Times New Roman" w:cs="Times New Roman"/>
                <w:bCs/>
              </w:rPr>
              <w:lastRenderedPageBreak/>
              <w:t xml:space="preserve">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2D6501">
              <w:rPr>
                <w:rFonts w:ascii="Times New Roman" w:hAnsi="Times New Roman" w:cs="Times New Roman"/>
                <w:bCs/>
              </w:rPr>
              <w:t xml:space="preserve">Карасева Олега Станиславовича </w:t>
            </w:r>
            <w:r w:rsidRPr="002D6501">
              <w:rPr>
                <w:rFonts w:ascii="Times New Roman" w:hAnsi="Times New Roman" w:cs="Times New Roman"/>
                <w:bCs/>
              </w:rPr>
              <w:t xml:space="preserve"> (с указанием наименования участника, контактного номера телефона участника, реестрового номера извещения о проведении запроса котировок), с указанием номера извещения, размещённого на</w:t>
            </w:r>
            <w:proofErr w:type="gramEnd"/>
            <w:r w:rsidRPr="002D6501">
              <w:rPr>
                <w:rFonts w:ascii="Times New Roman" w:hAnsi="Times New Roman" w:cs="Times New Roman"/>
                <w:bCs/>
              </w:rPr>
              <w:t xml:space="preserve"> официальном </w:t>
            </w:r>
            <w:proofErr w:type="gramStart"/>
            <w:r w:rsidRPr="002D6501">
              <w:rPr>
                <w:rFonts w:ascii="Times New Roman" w:hAnsi="Times New Roman" w:cs="Times New Roman"/>
                <w:bCs/>
              </w:rPr>
              <w:t>сайте</w:t>
            </w:r>
            <w:proofErr w:type="gramEnd"/>
            <w:r w:rsidRPr="002D6501">
              <w:rPr>
                <w:rFonts w:ascii="Times New Roman" w:hAnsi="Times New Roman" w:cs="Times New Roman"/>
                <w:bCs/>
              </w:rPr>
              <w:t xml:space="preserve"> </w:t>
            </w:r>
            <w:r w:rsidR="00FF336A" w:rsidRPr="002D6501">
              <w:rPr>
                <w:rFonts w:ascii="Times New Roman" w:hAnsi="Times New Roman" w:cs="Times New Roman"/>
              </w:rPr>
              <w:t>www.</w:t>
            </w:r>
            <w:hyperlink r:id="rId12" w:tgtFrame="_blank" w:history="1">
              <w:r w:rsidR="00FF336A" w:rsidRPr="002D6501">
                <w:rPr>
                  <w:rFonts w:ascii="Times New Roman" w:hAnsi="Times New Roman" w:cs="Times New Roman"/>
                </w:rPr>
                <w:t>ubvyborg.ru</w:t>
              </w:r>
            </w:hyperlink>
          </w:p>
          <w:p w:rsidR="00D81B63" w:rsidRPr="002D6501" w:rsidRDefault="00D81B63" w:rsidP="00D81B63">
            <w:pPr>
              <w:pStyle w:val="ConsPlusNormal"/>
              <w:rPr>
                <w:rFonts w:ascii="Times New Roman" w:hAnsi="Times New Roman" w:cs="Times New Roman"/>
                <w:bCs/>
              </w:rPr>
            </w:pPr>
            <w:proofErr w:type="gramStart"/>
            <w:r w:rsidRPr="002D6501">
              <w:rPr>
                <w:rFonts w:ascii="Times New Roman" w:hAnsi="Times New Roman" w:cs="Times New Roman"/>
                <w:bCs/>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roofErr w:type="gramEnd"/>
          </w:p>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2D6501" w:rsidRDefault="00D81B63" w:rsidP="00A45716">
      <w:pPr>
        <w:pStyle w:val="ConsPlusNormal"/>
        <w:widowControl/>
        <w:ind w:firstLine="0"/>
        <w:rPr>
          <w:rFonts w:ascii="Times New Roman" w:hAnsi="Times New Roman" w:cs="Times New Roman"/>
          <w:b/>
          <w:bCs/>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r w:rsidRPr="002D6501">
        <w:rPr>
          <w:rFonts w:ascii="Times New Roman" w:hAnsi="Times New Roman"/>
          <w:b/>
          <w:bCs/>
          <w:sz w:val="20"/>
          <w:szCs w:val="20"/>
        </w:rPr>
        <w:t xml:space="preserve">Срок и порядок оплаты товара: </w:t>
      </w:r>
      <w:r w:rsidRPr="002D6501">
        <w:rPr>
          <w:rFonts w:ascii="Times New Roman" w:hAnsi="Times New Roman"/>
          <w:bCs/>
          <w:sz w:val="20"/>
          <w:szCs w:val="20"/>
        </w:rPr>
        <w:t>в соответствии с проектом Договора.</w:t>
      </w:r>
    </w:p>
    <w:p w:rsidR="00A45716" w:rsidRPr="002D6501" w:rsidRDefault="00A45716" w:rsidP="00A45716">
      <w:pPr>
        <w:tabs>
          <w:tab w:val="right" w:pos="9356"/>
        </w:tabs>
        <w:spacing w:after="0" w:line="240" w:lineRule="auto"/>
        <w:ind w:right="-5"/>
        <w:jc w:val="both"/>
        <w:rPr>
          <w:rFonts w:ascii="Times New Roman" w:hAnsi="Times New Roman"/>
          <w:b/>
          <w:sz w:val="20"/>
          <w:szCs w:val="20"/>
        </w:rPr>
      </w:pPr>
    </w:p>
    <w:p w:rsidR="00A45716" w:rsidRPr="002D6501" w:rsidRDefault="00A45716" w:rsidP="00A45716">
      <w:pPr>
        <w:tabs>
          <w:tab w:val="right" w:pos="9356"/>
        </w:tabs>
        <w:spacing w:after="0" w:line="240" w:lineRule="auto"/>
        <w:ind w:right="-5"/>
        <w:jc w:val="both"/>
        <w:rPr>
          <w:rFonts w:ascii="Times New Roman" w:hAnsi="Times New Roman"/>
          <w:b/>
          <w:bCs/>
          <w:sz w:val="20"/>
          <w:szCs w:val="20"/>
        </w:rPr>
      </w:pPr>
      <w:r w:rsidRPr="002D6501">
        <w:rPr>
          <w:rFonts w:ascii="Times New Roman" w:hAnsi="Times New Roman"/>
          <w:b/>
          <w:bCs/>
          <w:sz w:val="20"/>
          <w:szCs w:val="20"/>
        </w:rPr>
        <w:t xml:space="preserve">Критерии оценки и сопоставления заявок на участие в закупке: </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Наименьшая цена </w:t>
      </w:r>
      <w:r w:rsidR="00D81B63" w:rsidRPr="002D6501">
        <w:rPr>
          <w:rFonts w:ascii="Times New Roman" w:hAnsi="Times New Roman"/>
        </w:rPr>
        <w:t>за единицу</w:t>
      </w:r>
      <w:r w:rsidR="00E80DB0" w:rsidRPr="002D6501">
        <w:rPr>
          <w:rFonts w:ascii="Times New Roman" w:hAnsi="Times New Roman"/>
        </w:rPr>
        <w:t xml:space="preserve"> каждой</w:t>
      </w:r>
      <w:r w:rsidR="00D81B63" w:rsidRPr="002D6501">
        <w:rPr>
          <w:rFonts w:ascii="Times New Roman" w:hAnsi="Times New Roman"/>
        </w:rPr>
        <w:t xml:space="preserve"> товарной позиции</w:t>
      </w:r>
      <w:r w:rsidR="00540BE9">
        <w:rPr>
          <w:rFonts w:ascii="Times New Roman" w:hAnsi="Times New Roman"/>
        </w:rPr>
        <w:t>, соответствие качества продуктов требованиям, указанное в техническом задани</w:t>
      </w:r>
      <w:proofErr w:type="gramStart"/>
      <w:r w:rsidR="00540BE9">
        <w:rPr>
          <w:rFonts w:ascii="Times New Roman" w:hAnsi="Times New Roman"/>
        </w:rPr>
        <w:t>и(</w:t>
      </w:r>
      <w:proofErr w:type="gramEnd"/>
      <w:r w:rsidR="00540BE9">
        <w:rPr>
          <w:rFonts w:ascii="Times New Roman" w:hAnsi="Times New Roman"/>
        </w:rPr>
        <w:t>Приложение № 1)</w:t>
      </w:r>
      <w:r w:rsidR="00E80DB0" w:rsidRPr="002D6501">
        <w:rPr>
          <w:rFonts w:ascii="Times New Roman" w:hAnsi="Times New Roman"/>
        </w:rPr>
        <w:t>.</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
          <w:bCs/>
          <w:sz w:val="20"/>
          <w:szCs w:val="20"/>
        </w:rPr>
        <w:t xml:space="preserve">Обязательные требования к участникам: </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предметом договора;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6501">
        <w:rPr>
          <w:rFonts w:ascii="Times New Roman" w:hAnsi="Times New Roman"/>
          <w:bCs/>
          <w:sz w:val="20"/>
          <w:szCs w:val="20"/>
        </w:rPr>
        <w:t xml:space="preserve"> заявителя по уплате этих </w:t>
      </w:r>
      <w:proofErr w:type="gramStart"/>
      <w:r w:rsidRPr="002D6501">
        <w:rPr>
          <w:rFonts w:ascii="Times New Roman" w:hAnsi="Times New Roman"/>
          <w:bCs/>
          <w:sz w:val="20"/>
          <w:szCs w:val="20"/>
        </w:rPr>
        <w:t>сумм</w:t>
      </w:r>
      <w:proofErr w:type="gramEnd"/>
      <w:r w:rsidRPr="002D6501">
        <w:rPr>
          <w:rFonts w:ascii="Times New Roman" w:hAnsi="Times New Roman"/>
          <w:bCs/>
          <w:sz w:val="20"/>
          <w:szCs w:val="20"/>
        </w:rPr>
        <w:t xml:space="preserve"> исполненной или </w:t>
      </w:r>
      <w:proofErr w:type="gramStart"/>
      <w:r w:rsidRPr="002D6501">
        <w:rPr>
          <w:rFonts w:ascii="Times New Roman" w:hAnsi="Times New Roman"/>
          <w:bCs/>
          <w:sz w:val="20"/>
          <w:szCs w:val="20"/>
        </w:rPr>
        <w:t>которые</w:t>
      </w:r>
      <w:proofErr w:type="gramEnd"/>
      <w:r w:rsidRPr="002D6501">
        <w:rPr>
          <w:rFonts w:ascii="Times New Roman" w:hAnsi="Times New Roman"/>
          <w:bCs/>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6501">
        <w:rPr>
          <w:rFonts w:ascii="Times New Roman" w:hAnsi="Times New Roman"/>
          <w:bCs/>
          <w:sz w:val="20"/>
          <w:szCs w:val="20"/>
        </w:rPr>
        <w:t>указанных</w:t>
      </w:r>
      <w:proofErr w:type="gramEnd"/>
      <w:r w:rsidRPr="002D6501">
        <w:rPr>
          <w:rFonts w:ascii="Times New Roman" w:hAnsi="Times New Roman"/>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6501">
        <w:rPr>
          <w:rFonts w:ascii="Times New Roman" w:hAnsi="Times New Roman"/>
          <w:bCs/>
          <w:sz w:val="20"/>
          <w:szCs w:val="20"/>
        </w:rPr>
        <w:t xml:space="preserve"> товара, выполнением работы, оказанием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объектом осуществляемой закупки, и административного наказания в виде дисквалификации;</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07096A">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2D6501">
        <w:rPr>
          <w:rFonts w:ascii="Times New Roman" w:hAnsi="Times New Roman"/>
          <w:bCs/>
          <w:sz w:val="20"/>
          <w:szCs w:val="20"/>
        </w:rPr>
        <w:t xml:space="preserve">, </w:t>
      </w:r>
      <w:proofErr w:type="gramStart"/>
      <w:r w:rsidRPr="002D6501">
        <w:rPr>
          <w:rFonts w:ascii="Times New Roman" w:hAnsi="Times New Roman"/>
          <w:bCs/>
          <w:sz w:val="20"/>
          <w:szCs w:val="20"/>
        </w:rPr>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71A11">
        <w:rPr>
          <w:rFonts w:ascii="Times New Roman" w:hAnsi="Times New Roman"/>
          <w:bCs/>
          <w:sz w:val="20"/>
          <w:szCs w:val="20"/>
        </w:rPr>
        <w:t xml:space="preserve"> </w:t>
      </w:r>
      <w:r w:rsidRPr="002D6501">
        <w:rPr>
          <w:rFonts w:ascii="Times New Roman" w:hAnsi="Times New Roman"/>
          <w:bCs/>
          <w:sz w:val="20"/>
          <w:szCs w:val="20"/>
        </w:rPr>
        <w:t>полнородными (имеющими общих отца или мать) братьями и сестрами), усыновителями или усыновленными</w:t>
      </w:r>
      <w:proofErr w:type="gramEnd"/>
      <w:r w:rsidRPr="002D6501">
        <w:rPr>
          <w:rFonts w:ascii="Times New Roman" w:hAnsi="Times New Roman"/>
          <w:bCs/>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2D6501" w:rsidRDefault="0007096A" w:rsidP="0007096A">
      <w:pPr>
        <w:spacing w:after="0" w:line="240" w:lineRule="auto"/>
        <w:ind w:right="-5"/>
        <w:jc w:val="both"/>
        <w:rPr>
          <w:rFonts w:ascii="Times New Roman" w:hAnsi="Times New Roman"/>
          <w:bCs/>
          <w:sz w:val="20"/>
          <w:szCs w:val="20"/>
        </w:rPr>
      </w:pPr>
    </w:p>
    <w:p w:rsidR="00A45716" w:rsidRPr="002D6501" w:rsidRDefault="00A45716" w:rsidP="00A45716">
      <w:pPr>
        <w:pStyle w:val="ae"/>
        <w:spacing w:before="29" w:after="0"/>
        <w:jc w:val="both"/>
        <w:rPr>
          <w:b/>
          <w:sz w:val="20"/>
          <w:szCs w:val="20"/>
        </w:rPr>
      </w:pPr>
      <w:r w:rsidRPr="002D6501">
        <w:rPr>
          <w:b/>
          <w:sz w:val="20"/>
          <w:szCs w:val="20"/>
        </w:rPr>
        <w:t>Комиссия может отклонить котировочные заявки в случае:</w:t>
      </w:r>
    </w:p>
    <w:p w:rsidR="00A45716" w:rsidRPr="002D6501" w:rsidRDefault="00A45716" w:rsidP="00A45716">
      <w:pPr>
        <w:pStyle w:val="ac"/>
        <w:jc w:val="both"/>
        <w:rPr>
          <w:sz w:val="20"/>
        </w:rPr>
      </w:pPr>
      <w:r w:rsidRPr="002D6501">
        <w:rPr>
          <w:b/>
          <w:sz w:val="20"/>
        </w:rPr>
        <w:t>1)</w:t>
      </w:r>
      <w:r w:rsidRPr="002D6501">
        <w:rPr>
          <w:sz w:val="20"/>
        </w:rPr>
        <w:t xml:space="preserve"> несоответствия котировочной заявки требованиям, указанным в запросе котировок;</w:t>
      </w:r>
    </w:p>
    <w:p w:rsidR="00A45716" w:rsidRPr="002D6501" w:rsidRDefault="00A45716" w:rsidP="00A45716">
      <w:pPr>
        <w:pStyle w:val="ac"/>
        <w:jc w:val="both"/>
        <w:rPr>
          <w:sz w:val="20"/>
        </w:rPr>
      </w:pPr>
      <w:r w:rsidRPr="002D6501">
        <w:rPr>
          <w:b/>
          <w:sz w:val="20"/>
        </w:rPr>
        <w:t>2)</w:t>
      </w:r>
      <w:r w:rsidRPr="002D6501">
        <w:rPr>
          <w:sz w:val="20"/>
        </w:rPr>
        <w:t xml:space="preserve"> при предложении в котировочной заявке цены товаров выше начальной (максимальной) цены</w:t>
      </w:r>
      <w:r w:rsidR="00E80DB0" w:rsidRPr="002D6501">
        <w:rPr>
          <w:sz w:val="20"/>
          <w:lang w:val="ru-RU"/>
        </w:rPr>
        <w:t xml:space="preserve"> по каждой товарной позиции</w:t>
      </w:r>
      <w:r w:rsidRPr="002D6501">
        <w:rPr>
          <w:sz w:val="20"/>
        </w:rPr>
        <w:t>;</w:t>
      </w:r>
    </w:p>
    <w:p w:rsidR="00A45716" w:rsidRPr="002D6501" w:rsidRDefault="00A45716" w:rsidP="00A45716">
      <w:pPr>
        <w:pStyle w:val="ac"/>
        <w:jc w:val="both"/>
        <w:rPr>
          <w:sz w:val="20"/>
        </w:rPr>
      </w:pPr>
      <w:r w:rsidRPr="002D6501">
        <w:rPr>
          <w:b/>
          <w:sz w:val="20"/>
        </w:rPr>
        <w:t>3)</w:t>
      </w:r>
      <w:r w:rsidRPr="002D6501">
        <w:rPr>
          <w:sz w:val="20"/>
        </w:rPr>
        <w:t xml:space="preserve"> отказа от проведения запроса котировок;</w:t>
      </w:r>
    </w:p>
    <w:p w:rsidR="00A45716" w:rsidRPr="002D6501" w:rsidRDefault="00A45716" w:rsidP="00A45716">
      <w:pPr>
        <w:pStyle w:val="ac"/>
        <w:jc w:val="both"/>
        <w:rPr>
          <w:sz w:val="20"/>
        </w:rPr>
      </w:pPr>
      <w:r w:rsidRPr="002D6501">
        <w:rPr>
          <w:b/>
          <w:sz w:val="20"/>
        </w:rPr>
        <w:t>4)</w:t>
      </w:r>
      <w:r w:rsidRPr="002D6501">
        <w:rPr>
          <w:sz w:val="20"/>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2D6501" w:rsidRDefault="00A45716" w:rsidP="00A45716">
      <w:pPr>
        <w:pStyle w:val="ac"/>
        <w:jc w:val="both"/>
        <w:rPr>
          <w:sz w:val="20"/>
          <w:lang w:val="ru-RU"/>
        </w:rPr>
      </w:pPr>
    </w:p>
    <w:p w:rsidR="00A45716" w:rsidRPr="002D6501" w:rsidRDefault="00A45716" w:rsidP="00A45716">
      <w:pPr>
        <w:pStyle w:val="ac"/>
        <w:jc w:val="both"/>
        <w:rPr>
          <w:b/>
          <w:sz w:val="20"/>
          <w:lang w:val="ru-RU"/>
        </w:rPr>
      </w:pPr>
      <w:r w:rsidRPr="002D6501">
        <w:rPr>
          <w:b/>
          <w:sz w:val="20"/>
          <w:lang w:val="ru-RU"/>
        </w:rPr>
        <w:t>Право отказа от проведения процедуры:</w:t>
      </w:r>
    </w:p>
    <w:p w:rsidR="00A45716" w:rsidRPr="002D6501" w:rsidRDefault="00A45716" w:rsidP="00A45716">
      <w:pPr>
        <w:pStyle w:val="ac"/>
        <w:jc w:val="both"/>
        <w:rPr>
          <w:sz w:val="20"/>
        </w:rPr>
      </w:pPr>
      <w:r w:rsidRPr="002D6501">
        <w:rPr>
          <w:sz w:val="20"/>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2D6501">
        <w:rPr>
          <w:sz w:val="20"/>
          <w:lang w:val="ru-RU"/>
        </w:rPr>
        <w:t>любыми физическими и юридическими лицами,</w:t>
      </w:r>
      <w:r w:rsidRPr="002D6501">
        <w:rPr>
          <w:sz w:val="20"/>
        </w:rPr>
        <w:t xml:space="preserve"> которым такое действие может принести убытки.</w:t>
      </w:r>
    </w:p>
    <w:p w:rsidR="00A45716" w:rsidRPr="002D6501" w:rsidRDefault="00A45716" w:rsidP="00A45716">
      <w:pPr>
        <w:pStyle w:val="ac"/>
        <w:jc w:val="both"/>
        <w:rPr>
          <w:sz w:val="20"/>
        </w:rPr>
      </w:pPr>
    </w:p>
    <w:p w:rsidR="00A45716" w:rsidRPr="002D6501" w:rsidRDefault="00A45716" w:rsidP="00A45716">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Рассмотрение и оценка котировочных заявок: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b/>
          <w:sz w:val="20"/>
          <w:szCs w:val="20"/>
          <w:u w:val="single"/>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sz w:val="20"/>
          <w:szCs w:val="20"/>
        </w:rPr>
        <w:t>Срок подписания договора:</w:t>
      </w:r>
      <w:r w:rsidRPr="002D6501">
        <w:rPr>
          <w:rFonts w:ascii="Times New Roman" w:hAnsi="Times New Roman"/>
          <w:sz w:val="20"/>
          <w:szCs w:val="20"/>
        </w:rPr>
        <w:t xml:space="preserve">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lastRenderedPageBreak/>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w:t>
      </w:r>
      <w:r w:rsidR="00956DB6">
        <w:rPr>
          <w:rFonts w:ascii="Times New Roman" w:hAnsi="Times New Roman"/>
          <w:sz w:val="20"/>
          <w:szCs w:val="20"/>
        </w:rPr>
        <w:t>с ЧУЗ «РЖД-Медицина» г. Выборга»</w:t>
      </w:r>
      <w:r w:rsidRPr="002D6501">
        <w:rPr>
          <w:rFonts w:ascii="Times New Roman" w:hAnsi="Times New Roman"/>
          <w:sz w:val="20"/>
          <w:szCs w:val="20"/>
        </w:rPr>
        <w:t>,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Победитель запроса котировок должен подпис</w:t>
      </w:r>
      <w:r w:rsidR="00956DB6">
        <w:rPr>
          <w:rFonts w:ascii="Times New Roman" w:hAnsi="Times New Roman"/>
          <w:sz w:val="20"/>
          <w:szCs w:val="20"/>
        </w:rPr>
        <w:t xml:space="preserve">ать договор не ранее чем через </w:t>
      </w:r>
      <w:r w:rsidR="00BE7EF6">
        <w:rPr>
          <w:rFonts w:ascii="Times New Roman" w:hAnsi="Times New Roman"/>
          <w:sz w:val="20"/>
          <w:szCs w:val="20"/>
        </w:rPr>
        <w:t>2</w:t>
      </w:r>
      <w:r w:rsidRPr="002D6501">
        <w:rPr>
          <w:rFonts w:ascii="Times New Roman" w:hAnsi="Times New Roman"/>
          <w:sz w:val="20"/>
          <w:szCs w:val="20"/>
        </w:rPr>
        <w:t xml:space="preserve"> (</w:t>
      </w:r>
      <w:r w:rsidR="00BE7EF6">
        <w:rPr>
          <w:rFonts w:ascii="Times New Roman" w:hAnsi="Times New Roman"/>
          <w:sz w:val="20"/>
          <w:szCs w:val="20"/>
        </w:rPr>
        <w:t xml:space="preserve">два) календарных дня </w:t>
      </w:r>
      <w:r w:rsidRPr="002D6501">
        <w:rPr>
          <w:rFonts w:ascii="Times New Roman" w:hAnsi="Times New Roman"/>
          <w:sz w:val="20"/>
          <w:szCs w:val="20"/>
        </w:rPr>
        <w:t xml:space="preserve">и не позднее 20 (двадцати) календарных дней со дня согласования </w:t>
      </w:r>
      <w:r w:rsidR="00956DB6">
        <w:rPr>
          <w:rFonts w:ascii="Times New Roman" w:hAnsi="Times New Roman"/>
          <w:sz w:val="20"/>
          <w:szCs w:val="20"/>
        </w:rPr>
        <w:t xml:space="preserve"> с ЧУЗ «РЖД-Медицина» г. Выборг»</w:t>
      </w:r>
      <w:r w:rsidRPr="002D6501">
        <w:rPr>
          <w:rFonts w:ascii="Times New Roman" w:hAnsi="Times New Roman"/>
          <w:sz w:val="20"/>
          <w:szCs w:val="20"/>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2D6501" w:rsidRDefault="00E80DB0" w:rsidP="00E80DB0">
      <w:pPr>
        <w:spacing w:after="0" w:line="240" w:lineRule="auto"/>
        <w:jc w:val="both"/>
        <w:rPr>
          <w:rFonts w:ascii="Times New Roman" w:hAnsi="Times New Roman"/>
          <w:b/>
          <w:sz w:val="20"/>
          <w:szCs w:val="20"/>
          <w:u w:val="single"/>
        </w:rPr>
      </w:pPr>
      <w:r w:rsidRPr="002D6501">
        <w:rPr>
          <w:rFonts w:ascii="Times New Roman" w:hAnsi="Times New Roman"/>
          <w:b/>
          <w:sz w:val="20"/>
          <w:szCs w:val="20"/>
          <w:u w:val="single"/>
        </w:rPr>
        <w:t xml:space="preserve"> </w:t>
      </w:r>
    </w:p>
    <w:p w:rsidR="00A45716" w:rsidRPr="002D6501" w:rsidRDefault="00A45716" w:rsidP="00A45716">
      <w:pPr>
        <w:spacing w:after="0" w:line="240" w:lineRule="auto"/>
        <w:ind w:left="-540"/>
        <w:jc w:val="both"/>
        <w:rPr>
          <w:rFonts w:ascii="Times New Roman" w:hAnsi="Times New Roman"/>
          <w:sz w:val="20"/>
          <w:szCs w:val="20"/>
        </w:rPr>
      </w:pPr>
      <w:r w:rsidRPr="002D6501">
        <w:rPr>
          <w:rFonts w:ascii="Times New Roman" w:hAnsi="Times New Roman"/>
          <w:sz w:val="20"/>
          <w:szCs w:val="20"/>
        </w:rPr>
        <w:t xml:space="preserve"> </w:t>
      </w:r>
    </w:p>
    <w:p w:rsidR="00A63A94" w:rsidRPr="002D6501" w:rsidRDefault="00A63A94" w:rsidP="00C43D0C">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Приложение № 1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956DB6">
        <w:rPr>
          <w:rFonts w:ascii="Times New Roman" w:hAnsi="Times New Roman" w:cs="Times New Roman"/>
        </w:rPr>
        <w:t>16-01-2020</w:t>
      </w:r>
      <w:r w:rsidRPr="002D6501">
        <w:rPr>
          <w:rFonts w:ascii="Times New Roman" w:hAnsi="Times New Roman" w:cs="Times New Roman"/>
        </w:rPr>
        <w:t xml:space="preserve"> от «_</w:t>
      </w:r>
      <w:r w:rsidR="00956DB6">
        <w:rPr>
          <w:rFonts w:ascii="Times New Roman" w:hAnsi="Times New Roman" w:cs="Times New Roman"/>
        </w:rPr>
        <w:t>16</w:t>
      </w:r>
      <w:r w:rsidRPr="002D6501">
        <w:rPr>
          <w:rFonts w:ascii="Times New Roman" w:hAnsi="Times New Roman" w:cs="Times New Roman"/>
        </w:rPr>
        <w:t xml:space="preserve">_» </w:t>
      </w:r>
      <w:r w:rsidR="00956DB6">
        <w:rPr>
          <w:rFonts w:ascii="Times New Roman" w:hAnsi="Times New Roman" w:cs="Times New Roman"/>
        </w:rPr>
        <w:t>января 2020</w:t>
      </w:r>
      <w:r w:rsidRPr="002D6501">
        <w:rPr>
          <w:rFonts w:ascii="Times New Roman" w:hAnsi="Times New Roman" w:cs="Times New Roman"/>
        </w:rPr>
        <w:t xml:space="preserve"> г</w:t>
      </w: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57638A" w:rsidRPr="002D6501" w:rsidRDefault="0057638A" w:rsidP="0057638A">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Техническое задание на поставку продуктов питания для нужд ЧУЗ «РЖД-Медицина» г.</w:t>
      </w:r>
      <w:r w:rsidR="00956DB6">
        <w:rPr>
          <w:rFonts w:ascii="Times New Roman" w:hAnsi="Times New Roman" w:cs="Times New Roman"/>
          <w:b/>
          <w:bCs/>
        </w:rPr>
        <w:t xml:space="preserve"> </w:t>
      </w:r>
      <w:r>
        <w:rPr>
          <w:rFonts w:ascii="Times New Roman" w:hAnsi="Times New Roman" w:cs="Times New Roman"/>
          <w:b/>
          <w:bCs/>
        </w:rPr>
        <w:t>Выборг</w:t>
      </w:r>
      <w:r w:rsidR="00956DB6">
        <w:rPr>
          <w:rFonts w:ascii="Times New Roman" w:hAnsi="Times New Roman" w:cs="Times New Roman"/>
          <w:b/>
          <w:bCs/>
        </w:rPr>
        <w:t>»</w:t>
      </w:r>
      <w:r>
        <w:rPr>
          <w:rFonts w:ascii="Times New Roman" w:hAnsi="Times New Roman" w:cs="Times New Roman"/>
          <w:b/>
          <w:bCs/>
        </w:rPr>
        <w:t>.</w:t>
      </w:r>
    </w:p>
    <w:p w:rsidR="00E80DB0" w:rsidRPr="002D6501" w:rsidRDefault="00E80DB0" w:rsidP="00E80DB0">
      <w:pPr>
        <w:pStyle w:val="ConsPlusNormal"/>
        <w:widowControl/>
        <w:tabs>
          <w:tab w:val="left" w:pos="5505"/>
        </w:tabs>
        <w:ind w:firstLine="0"/>
        <w:rPr>
          <w:rFonts w:ascii="Times New Roman" w:hAnsi="Times New Roman" w:cs="Times New Roman"/>
          <w:b/>
          <w:bCs/>
        </w:rPr>
      </w:pPr>
    </w:p>
    <w:p w:rsidR="00E80DB0" w:rsidRDefault="00E80DB0" w:rsidP="00A45716">
      <w:pPr>
        <w:pStyle w:val="ConsPlusNormal"/>
        <w:widowControl/>
        <w:tabs>
          <w:tab w:val="left" w:pos="5505"/>
        </w:tabs>
        <w:ind w:firstLine="0"/>
        <w:jc w:val="right"/>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671A11" w:rsidTr="00671A11">
        <w:tc>
          <w:tcPr>
            <w:tcW w:w="3592" w:type="dxa"/>
            <w:tcBorders>
              <w:top w:val="single" w:sz="1" w:space="0" w:color="000000"/>
              <w:left w:val="single" w:sz="1" w:space="0" w:color="000000"/>
              <w:bottom w:val="single" w:sz="1" w:space="0" w:color="000000"/>
            </w:tcBorders>
            <w:shd w:val="clear" w:color="auto" w:fill="auto"/>
          </w:tcPr>
          <w:p w:rsidR="00671A11" w:rsidRDefault="00671A11" w:rsidP="00671A11">
            <w:pPr>
              <w:pStyle w:val="afb"/>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671A11" w:rsidRDefault="00671A11" w:rsidP="00671A11">
            <w:pPr>
              <w:pStyle w:val="afb"/>
              <w:jc w:val="center"/>
            </w:pPr>
            <w:r>
              <w:t>Ед.</w:t>
            </w:r>
            <w:r w:rsidR="00956DB6">
              <w:t xml:space="preserve"> </w:t>
            </w:r>
            <w:proofErr w:type="spellStart"/>
            <w:r>
              <w:t>изм</w:t>
            </w:r>
            <w:proofErr w:type="spellEnd"/>
          </w:p>
        </w:tc>
        <w:tc>
          <w:tcPr>
            <w:tcW w:w="2409" w:type="dxa"/>
            <w:tcBorders>
              <w:top w:val="single" w:sz="1" w:space="0" w:color="000000"/>
              <w:left w:val="single" w:sz="1" w:space="0" w:color="000000"/>
              <w:bottom w:val="single" w:sz="1" w:space="0" w:color="000000"/>
            </w:tcBorders>
            <w:shd w:val="clear" w:color="auto" w:fill="auto"/>
          </w:tcPr>
          <w:p w:rsidR="00671A11" w:rsidRDefault="00956DB6" w:rsidP="00671A11">
            <w:pPr>
              <w:pStyle w:val="afb"/>
              <w:jc w:val="center"/>
            </w:pPr>
            <w:r>
              <w:t xml:space="preserve">Объем товарной единицы </w:t>
            </w:r>
            <w:proofErr w:type="gramStart"/>
            <w:r>
              <w:t>кг</w:t>
            </w:r>
            <w:proofErr w:type="gramEnd"/>
            <w:r>
              <w:t>/литр</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671A11" w:rsidRDefault="00671A11" w:rsidP="00671A11">
            <w:pPr>
              <w:pStyle w:val="afb"/>
              <w:jc w:val="center"/>
            </w:pPr>
            <w:r>
              <w:t>Стоимость за единицу (</w:t>
            </w:r>
            <w:proofErr w:type="spellStart"/>
            <w:r>
              <w:t>руб</w:t>
            </w:r>
            <w:proofErr w:type="spellEnd"/>
            <w:r>
              <w:t>)</w:t>
            </w:r>
          </w:p>
        </w:tc>
      </w:tr>
      <w:tr w:rsidR="0057638A" w:rsidTr="00671A11">
        <w:tc>
          <w:tcPr>
            <w:tcW w:w="3592" w:type="dxa"/>
            <w:tcBorders>
              <w:left w:val="single" w:sz="1" w:space="0" w:color="000000"/>
              <w:bottom w:val="single" w:sz="1" w:space="0" w:color="000000"/>
            </w:tcBorders>
            <w:shd w:val="clear" w:color="auto" w:fill="auto"/>
          </w:tcPr>
          <w:p w:rsidR="0057638A" w:rsidRPr="0057638A" w:rsidRDefault="0057638A" w:rsidP="00671A11">
            <w:pPr>
              <w:pStyle w:val="afb"/>
              <w:rPr>
                <w:b/>
                <w:u w:val="single"/>
              </w:rPr>
            </w:pPr>
            <w:r w:rsidRPr="0057638A">
              <w:rPr>
                <w:b/>
                <w:u w:val="single"/>
              </w:rPr>
              <w:t>Лот №1 (СС)</w:t>
            </w:r>
          </w:p>
        </w:tc>
        <w:tc>
          <w:tcPr>
            <w:tcW w:w="1227" w:type="dxa"/>
            <w:tcBorders>
              <w:left w:val="single" w:sz="1" w:space="0" w:color="000000"/>
              <w:bottom w:val="single" w:sz="1" w:space="0" w:color="000000"/>
            </w:tcBorders>
            <w:shd w:val="clear" w:color="auto" w:fill="auto"/>
          </w:tcPr>
          <w:p w:rsidR="0057638A" w:rsidRDefault="0057638A" w:rsidP="00671A11">
            <w:pPr>
              <w:pStyle w:val="afb"/>
              <w:jc w:val="center"/>
            </w:pPr>
          </w:p>
        </w:tc>
        <w:tc>
          <w:tcPr>
            <w:tcW w:w="2409" w:type="dxa"/>
            <w:tcBorders>
              <w:left w:val="single" w:sz="1" w:space="0" w:color="000000"/>
              <w:bottom w:val="single" w:sz="1" w:space="0" w:color="000000"/>
            </w:tcBorders>
            <w:shd w:val="clear" w:color="auto" w:fill="auto"/>
          </w:tcPr>
          <w:p w:rsidR="0057638A" w:rsidRDefault="0057638A" w:rsidP="00671A11">
            <w:pPr>
              <w:pStyle w:val="afb"/>
              <w:jc w:val="center"/>
            </w:pP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671A11">
            <w:pPr>
              <w:pStyle w:val="afb"/>
              <w:jc w:val="center"/>
            </w:pP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Ряженка</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45,3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Молоко свежее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л</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Кисель</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21</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геркулес</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49,4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перловая</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34,8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рис</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46,7</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пшено</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манная</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0,7</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33,8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пшеничка</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0,6</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26,3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греча ядрица</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47,2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lastRenderedPageBreak/>
              <w:t>Крупа фасоль</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73,3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горох</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28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Макароны весовые</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0,45</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34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Масло подсолнечное</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35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Масло сливочное 82,5%</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68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Творог</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104,7</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Сахарный песок</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5</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188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Соль помол №1</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153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roofErr w:type="gramStart"/>
            <w:r>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Рыба минтай</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10,8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Печенье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165,6</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Вафли</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20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Кефир</w:t>
            </w:r>
          </w:p>
        </w:tc>
        <w:tc>
          <w:tcPr>
            <w:tcW w:w="1227" w:type="dxa"/>
            <w:tcBorders>
              <w:left w:val="single" w:sz="1" w:space="0" w:color="000000"/>
              <w:bottom w:val="single" w:sz="1" w:space="0" w:color="000000"/>
            </w:tcBorders>
            <w:shd w:val="clear" w:color="auto" w:fill="auto"/>
          </w:tcPr>
          <w:p w:rsidR="006C62A0" w:rsidRDefault="006C62A0">
            <w:r w:rsidRPr="00815CA8">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149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Яйцо отборное</w:t>
            </w:r>
          </w:p>
        </w:tc>
        <w:tc>
          <w:tcPr>
            <w:tcW w:w="1227" w:type="dxa"/>
            <w:tcBorders>
              <w:left w:val="single" w:sz="1" w:space="0" w:color="000000"/>
              <w:bottom w:val="single" w:sz="1" w:space="0" w:color="000000"/>
            </w:tcBorders>
            <w:shd w:val="clear" w:color="auto" w:fill="auto"/>
          </w:tcPr>
          <w:p w:rsidR="006C62A0" w:rsidRDefault="006C62A0">
            <w:r w:rsidRPr="00815CA8">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 xml:space="preserve">1 </w:t>
            </w:r>
            <w:proofErr w:type="spellStart"/>
            <w:r>
              <w:t>дес</w:t>
            </w:r>
            <w:proofErr w:type="spellEnd"/>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52,6</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Сухофрукты</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6,2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Шиповник</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66</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Печень куриная на подложке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Горошек консервированный</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98,4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 xml:space="preserve">Джем </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35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89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Огурцы консервированные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3</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88,5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lastRenderedPageBreak/>
              <w:t>Мука</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114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Чай</w:t>
            </w:r>
          </w:p>
        </w:tc>
        <w:tc>
          <w:tcPr>
            <w:tcW w:w="1227" w:type="dxa"/>
            <w:tcBorders>
              <w:left w:val="single" w:sz="1" w:space="0" w:color="000000"/>
              <w:bottom w:val="single" w:sz="1" w:space="0" w:color="000000"/>
            </w:tcBorders>
            <w:shd w:val="clear" w:color="auto" w:fill="auto"/>
          </w:tcPr>
          <w:p w:rsidR="006C62A0" w:rsidRDefault="006C62A0">
            <w:r w:rsidRPr="00DF50E7">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59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Какао-порошок</w:t>
            </w:r>
          </w:p>
        </w:tc>
        <w:tc>
          <w:tcPr>
            <w:tcW w:w="1227" w:type="dxa"/>
            <w:tcBorders>
              <w:left w:val="single" w:sz="1" w:space="0" w:color="000000"/>
              <w:bottom w:val="single" w:sz="1" w:space="0" w:color="000000"/>
            </w:tcBorders>
            <w:shd w:val="clear" w:color="auto" w:fill="auto"/>
          </w:tcPr>
          <w:p w:rsidR="006C62A0" w:rsidRDefault="006C62A0">
            <w:r w:rsidRPr="00DF50E7">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106,3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Сыр 45%</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58,8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Сыр 50%</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462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Молоко сухое</w:t>
            </w:r>
          </w:p>
        </w:tc>
        <w:tc>
          <w:tcPr>
            <w:tcW w:w="1227" w:type="dxa"/>
            <w:tcBorders>
              <w:left w:val="single" w:sz="1" w:space="0" w:color="000000"/>
              <w:bottom w:val="single" w:sz="1" w:space="0" w:color="000000"/>
            </w:tcBorders>
            <w:shd w:val="clear" w:color="auto" w:fill="auto"/>
          </w:tcPr>
          <w:p w:rsidR="006C62A0" w:rsidRDefault="006C62A0">
            <w:r w:rsidRPr="008F161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0,85</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206,7</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Йогурт</w:t>
            </w:r>
          </w:p>
        </w:tc>
        <w:tc>
          <w:tcPr>
            <w:tcW w:w="1227" w:type="dxa"/>
            <w:tcBorders>
              <w:left w:val="single" w:sz="1" w:space="0" w:color="000000"/>
              <w:bottom w:val="single" w:sz="1" w:space="0" w:color="000000"/>
            </w:tcBorders>
            <w:shd w:val="clear" w:color="auto" w:fill="auto"/>
          </w:tcPr>
          <w:p w:rsidR="006C62A0" w:rsidRDefault="006C62A0">
            <w:r w:rsidRPr="008F161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47,2</w:t>
            </w:r>
          </w:p>
        </w:tc>
      </w:tr>
      <w:tr w:rsidR="006C62A0" w:rsidTr="006C62A0">
        <w:tc>
          <w:tcPr>
            <w:tcW w:w="3592" w:type="dxa"/>
            <w:tcBorders>
              <w:left w:val="single" w:sz="1" w:space="0" w:color="000000"/>
            </w:tcBorders>
            <w:shd w:val="clear" w:color="auto" w:fill="auto"/>
          </w:tcPr>
          <w:p w:rsidR="006C62A0" w:rsidRDefault="006C62A0" w:rsidP="00671A11">
            <w:pPr>
              <w:pStyle w:val="afb"/>
            </w:pPr>
            <w:r>
              <w:t>Печень говяжья</w:t>
            </w:r>
          </w:p>
        </w:tc>
        <w:tc>
          <w:tcPr>
            <w:tcW w:w="1227" w:type="dxa"/>
            <w:tcBorders>
              <w:left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180</w:t>
            </w:r>
          </w:p>
        </w:tc>
      </w:tr>
      <w:tr w:rsidR="006C62A0" w:rsidTr="006C62A0">
        <w:tc>
          <w:tcPr>
            <w:tcW w:w="3592" w:type="dxa"/>
            <w:tcBorders>
              <w:left w:val="single" w:sz="1" w:space="0" w:color="000000"/>
            </w:tcBorders>
            <w:shd w:val="clear" w:color="auto" w:fill="auto"/>
          </w:tcPr>
          <w:p w:rsidR="006C62A0" w:rsidRDefault="006C62A0" w:rsidP="004914C8">
            <w:pPr>
              <w:pStyle w:val="afb"/>
              <w:jc w:val="both"/>
              <w:rPr>
                <w:rFonts w:ascii="Calibri" w:hAnsi="Calibri" w:cs="Calibri"/>
                <w:sz w:val="22"/>
                <w:szCs w:val="22"/>
              </w:rPr>
            </w:pPr>
            <w:r>
              <w:rPr>
                <w:rFonts w:ascii="Calibri" w:hAnsi="Calibri" w:cs="Calibri"/>
                <w:sz w:val="22"/>
                <w:szCs w:val="22"/>
              </w:rPr>
              <w:t>Говядина б/</w:t>
            </w:r>
            <w:proofErr w:type="gramStart"/>
            <w:r>
              <w:rPr>
                <w:rFonts w:ascii="Calibri" w:hAnsi="Calibri" w:cs="Calibri"/>
                <w:sz w:val="22"/>
                <w:szCs w:val="22"/>
              </w:rPr>
              <w:t>к</w:t>
            </w:r>
            <w:proofErr w:type="gramEnd"/>
            <w:r>
              <w:rPr>
                <w:rFonts w:ascii="Calibri" w:hAnsi="Calibri" w:cs="Calibri"/>
                <w:sz w:val="22"/>
                <w:szCs w:val="22"/>
              </w:rPr>
              <w:t xml:space="preserve"> лопатка</w:t>
            </w:r>
          </w:p>
        </w:tc>
        <w:tc>
          <w:tcPr>
            <w:tcW w:w="1227" w:type="dxa"/>
            <w:tcBorders>
              <w:left w:val="single" w:sz="1" w:space="0" w:color="000000"/>
            </w:tcBorders>
            <w:shd w:val="clear" w:color="auto" w:fill="auto"/>
          </w:tcPr>
          <w:p w:rsidR="006C62A0" w:rsidRDefault="006C62A0" w:rsidP="004914C8">
            <w:pPr>
              <w:pStyle w:val="afb"/>
              <w:jc w:val="center"/>
              <w:rPr>
                <w:rFonts w:ascii="Calibri" w:hAnsi="Calibri" w:cs="Calibri"/>
                <w:sz w:val="22"/>
                <w:szCs w:val="22"/>
              </w:rPr>
            </w:pPr>
            <w:r>
              <w:rPr>
                <w:rFonts w:ascii="Calibri" w:hAnsi="Calibri" w:cs="Calibri"/>
                <w:sz w:val="22"/>
                <w:szCs w:val="22"/>
              </w:rPr>
              <w:t>кг</w:t>
            </w:r>
          </w:p>
        </w:tc>
        <w:tc>
          <w:tcPr>
            <w:tcW w:w="2409" w:type="dxa"/>
            <w:tcBorders>
              <w:left w:val="single" w:sz="1" w:space="0" w:color="000000"/>
            </w:tcBorders>
            <w:shd w:val="clear" w:color="auto" w:fill="auto"/>
          </w:tcPr>
          <w:p w:rsidR="006C62A0" w:rsidRDefault="006C62A0" w:rsidP="004914C8">
            <w:pPr>
              <w:pStyle w:val="afb"/>
              <w:jc w:val="center"/>
              <w:rPr>
                <w:rFonts w:ascii="Calibri" w:hAnsi="Calibri" w:cs="Calibri"/>
                <w:sz w:val="22"/>
                <w:szCs w:val="22"/>
              </w:rPr>
            </w:pPr>
            <w:r>
              <w:rPr>
                <w:rFonts w:ascii="Calibri" w:hAnsi="Calibri" w:cs="Calibri"/>
                <w:sz w:val="22"/>
                <w:szCs w:val="22"/>
              </w:rPr>
              <w:t>1</w:t>
            </w:r>
          </w:p>
        </w:tc>
        <w:tc>
          <w:tcPr>
            <w:tcW w:w="2404" w:type="dxa"/>
            <w:tcBorders>
              <w:left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390</w:t>
            </w:r>
          </w:p>
        </w:tc>
      </w:tr>
      <w:tr w:rsidR="006C62A0" w:rsidTr="006C62A0">
        <w:tc>
          <w:tcPr>
            <w:tcW w:w="3592" w:type="dxa"/>
            <w:tcBorders>
              <w:left w:val="single" w:sz="1" w:space="0" w:color="000000"/>
            </w:tcBorders>
            <w:shd w:val="clear" w:color="auto" w:fill="auto"/>
          </w:tcPr>
          <w:p w:rsidR="006C62A0" w:rsidRDefault="006C62A0" w:rsidP="004914C8">
            <w:pPr>
              <w:pStyle w:val="afb"/>
              <w:jc w:val="both"/>
              <w:rPr>
                <w:rFonts w:ascii="Calibri" w:hAnsi="Calibri" w:cs="Calibri"/>
                <w:sz w:val="22"/>
                <w:szCs w:val="22"/>
              </w:rPr>
            </w:pPr>
            <w:r>
              <w:rPr>
                <w:rFonts w:ascii="Calibri" w:hAnsi="Calibri" w:cs="Calibri"/>
                <w:sz w:val="22"/>
                <w:szCs w:val="22"/>
              </w:rPr>
              <w:t>Филе грудки б/</w:t>
            </w:r>
            <w:proofErr w:type="gramStart"/>
            <w:r>
              <w:rPr>
                <w:rFonts w:ascii="Calibri" w:hAnsi="Calibri" w:cs="Calibri"/>
                <w:sz w:val="22"/>
                <w:szCs w:val="22"/>
              </w:rPr>
              <w:t>к</w:t>
            </w:r>
            <w:proofErr w:type="gramEnd"/>
          </w:p>
        </w:tc>
        <w:tc>
          <w:tcPr>
            <w:tcW w:w="1227" w:type="dxa"/>
            <w:tcBorders>
              <w:left w:val="single" w:sz="1" w:space="0" w:color="000000"/>
            </w:tcBorders>
            <w:shd w:val="clear" w:color="auto" w:fill="auto"/>
          </w:tcPr>
          <w:p w:rsidR="006C62A0" w:rsidRDefault="006C62A0" w:rsidP="004914C8">
            <w:pPr>
              <w:pStyle w:val="afb"/>
              <w:jc w:val="center"/>
              <w:rPr>
                <w:rFonts w:ascii="Calibri" w:hAnsi="Calibri" w:cs="Calibri"/>
                <w:sz w:val="22"/>
                <w:szCs w:val="22"/>
              </w:rPr>
            </w:pPr>
            <w:r>
              <w:rPr>
                <w:rFonts w:ascii="Calibri" w:hAnsi="Calibri" w:cs="Calibri"/>
                <w:sz w:val="22"/>
                <w:szCs w:val="22"/>
              </w:rPr>
              <w:t>кг</w:t>
            </w:r>
          </w:p>
        </w:tc>
        <w:tc>
          <w:tcPr>
            <w:tcW w:w="2409" w:type="dxa"/>
            <w:tcBorders>
              <w:left w:val="single" w:sz="1" w:space="0" w:color="000000"/>
            </w:tcBorders>
            <w:shd w:val="clear" w:color="auto" w:fill="auto"/>
          </w:tcPr>
          <w:p w:rsidR="006C62A0" w:rsidRDefault="006C62A0" w:rsidP="004914C8">
            <w:pPr>
              <w:pStyle w:val="afb"/>
              <w:jc w:val="center"/>
              <w:rPr>
                <w:rFonts w:ascii="Calibri" w:hAnsi="Calibri" w:cs="Calibri"/>
                <w:sz w:val="22"/>
                <w:szCs w:val="22"/>
              </w:rPr>
            </w:pPr>
            <w:r>
              <w:rPr>
                <w:rFonts w:ascii="Calibri" w:hAnsi="Calibri" w:cs="Calibri"/>
                <w:sz w:val="22"/>
                <w:szCs w:val="22"/>
              </w:rPr>
              <w:t>1</w:t>
            </w:r>
          </w:p>
        </w:tc>
        <w:tc>
          <w:tcPr>
            <w:tcW w:w="2404" w:type="dxa"/>
            <w:tcBorders>
              <w:left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225,6</w:t>
            </w:r>
          </w:p>
        </w:tc>
      </w:tr>
      <w:tr w:rsidR="006C62A0" w:rsidTr="006C62A0">
        <w:tc>
          <w:tcPr>
            <w:tcW w:w="3592" w:type="dxa"/>
            <w:tcBorders>
              <w:left w:val="single" w:sz="1" w:space="0" w:color="000000"/>
            </w:tcBorders>
            <w:shd w:val="clear" w:color="auto" w:fill="auto"/>
          </w:tcPr>
          <w:p w:rsidR="006C62A0" w:rsidRDefault="006C62A0" w:rsidP="004914C8">
            <w:pPr>
              <w:pStyle w:val="afb"/>
              <w:jc w:val="both"/>
              <w:rPr>
                <w:rFonts w:ascii="Calibri" w:hAnsi="Calibri" w:cs="Calibri"/>
                <w:sz w:val="22"/>
                <w:szCs w:val="22"/>
              </w:rPr>
            </w:pPr>
            <w:r>
              <w:rPr>
                <w:rFonts w:ascii="Calibri" w:hAnsi="Calibri" w:cs="Calibri"/>
                <w:sz w:val="22"/>
                <w:szCs w:val="22"/>
              </w:rPr>
              <w:t>Цыпленок замор</w:t>
            </w:r>
          </w:p>
        </w:tc>
        <w:tc>
          <w:tcPr>
            <w:tcW w:w="1227" w:type="dxa"/>
            <w:tcBorders>
              <w:left w:val="single" w:sz="1" w:space="0" w:color="000000"/>
            </w:tcBorders>
            <w:shd w:val="clear" w:color="auto" w:fill="auto"/>
          </w:tcPr>
          <w:p w:rsidR="006C62A0" w:rsidRDefault="006C62A0" w:rsidP="004914C8">
            <w:pPr>
              <w:pStyle w:val="afb"/>
              <w:jc w:val="center"/>
              <w:rPr>
                <w:rFonts w:ascii="Calibri" w:hAnsi="Calibri" w:cs="Calibri"/>
                <w:sz w:val="22"/>
                <w:szCs w:val="22"/>
              </w:rPr>
            </w:pPr>
            <w:r>
              <w:rPr>
                <w:rFonts w:ascii="Calibri" w:hAnsi="Calibri" w:cs="Calibri"/>
                <w:sz w:val="22"/>
                <w:szCs w:val="22"/>
              </w:rPr>
              <w:t>кг</w:t>
            </w:r>
          </w:p>
        </w:tc>
        <w:tc>
          <w:tcPr>
            <w:tcW w:w="2409" w:type="dxa"/>
            <w:tcBorders>
              <w:left w:val="single" w:sz="1" w:space="0" w:color="000000"/>
            </w:tcBorders>
            <w:shd w:val="clear" w:color="auto" w:fill="auto"/>
          </w:tcPr>
          <w:p w:rsidR="006C62A0" w:rsidRDefault="006C62A0" w:rsidP="004914C8">
            <w:pPr>
              <w:pStyle w:val="afb"/>
              <w:jc w:val="center"/>
              <w:rPr>
                <w:rFonts w:ascii="Calibri" w:hAnsi="Calibri" w:cs="Calibri"/>
                <w:sz w:val="22"/>
                <w:szCs w:val="22"/>
              </w:rPr>
            </w:pPr>
            <w:r>
              <w:rPr>
                <w:rFonts w:ascii="Calibri" w:hAnsi="Calibri" w:cs="Calibri"/>
                <w:sz w:val="22"/>
                <w:szCs w:val="22"/>
              </w:rPr>
              <w:t>1</w:t>
            </w:r>
          </w:p>
        </w:tc>
        <w:tc>
          <w:tcPr>
            <w:tcW w:w="2404" w:type="dxa"/>
            <w:tcBorders>
              <w:left w:val="single" w:sz="1" w:space="0" w:color="000000"/>
              <w:right w:val="single" w:sz="1" w:space="0" w:color="000000"/>
            </w:tcBorders>
            <w:shd w:val="clear" w:color="auto" w:fill="auto"/>
          </w:tcPr>
          <w:p w:rsidR="006C62A0" w:rsidRDefault="006C62A0" w:rsidP="004914C8">
            <w:pPr>
              <w:pStyle w:val="afb"/>
              <w:snapToGrid w:val="0"/>
              <w:jc w:val="center"/>
            </w:pPr>
            <w:r>
              <w:rPr>
                <w:rFonts w:ascii="Calibri" w:hAnsi="Calibri" w:cs="Calibri"/>
                <w:sz w:val="22"/>
                <w:szCs w:val="22"/>
              </w:rPr>
              <w:t>136,8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671A11">
            <w:pPr>
              <w:pStyle w:val="afb"/>
              <w:jc w:val="center"/>
            </w:pPr>
          </w:p>
        </w:tc>
      </w:tr>
    </w:tbl>
    <w:p w:rsidR="00671A11" w:rsidRDefault="00671A11" w:rsidP="00A45716">
      <w:pPr>
        <w:pStyle w:val="ConsPlusNormal"/>
        <w:widowControl/>
        <w:tabs>
          <w:tab w:val="left" w:pos="5505"/>
        </w:tabs>
        <w:ind w:firstLine="0"/>
        <w:jc w:val="right"/>
        <w:rPr>
          <w:rFonts w:ascii="Times New Roman" w:hAnsi="Times New Roman" w:cs="Times New Roman"/>
          <w:b/>
          <w:bCs/>
        </w:rPr>
      </w:pPr>
    </w:p>
    <w:p w:rsidR="006C62A0" w:rsidRPr="002D6501" w:rsidRDefault="006C62A0" w:rsidP="00A45716">
      <w:pPr>
        <w:pStyle w:val="ConsPlusNormal"/>
        <w:widowControl/>
        <w:tabs>
          <w:tab w:val="left" w:pos="5505"/>
        </w:tabs>
        <w:ind w:firstLine="0"/>
        <w:jc w:val="right"/>
        <w:rPr>
          <w:rFonts w:ascii="Times New Roman" w:hAnsi="Times New Roman" w:cs="Times New Roman"/>
          <w:b/>
          <w:bCs/>
        </w:rPr>
      </w:pPr>
    </w:p>
    <w:p w:rsidR="00E80DB0" w:rsidRDefault="006C62A0" w:rsidP="006C62A0">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ЛОТ № 2</w:t>
      </w:r>
    </w:p>
    <w:tbl>
      <w:tblPr>
        <w:tblW w:w="9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07"/>
        <w:gridCol w:w="1559"/>
        <w:gridCol w:w="1855"/>
        <w:gridCol w:w="1855"/>
      </w:tblGrid>
      <w:tr w:rsidR="009A0868" w:rsidRPr="003153E5" w:rsidTr="009A0868">
        <w:trPr>
          <w:trHeight w:val="567"/>
        </w:trPr>
        <w:tc>
          <w:tcPr>
            <w:tcW w:w="735" w:type="dxa"/>
            <w:tcBorders>
              <w:top w:val="single" w:sz="4" w:space="0" w:color="auto"/>
              <w:left w:val="single" w:sz="4" w:space="0" w:color="auto"/>
              <w:bottom w:val="single" w:sz="4" w:space="0" w:color="auto"/>
              <w:right w:val="single" w:sz="4" w:space="0" w:color="auto"/>
            </w:tcBorders>
            <w:vAlign w:val="center"/>
            <w:hideMark/>
          </w:tcPr>
          <w:p w:rsidR="009A0868" w:rsidRPr="003153E5" w:rsidRDefault="009A0868" w:rsidP="004914C8">
            <w:pPr>
              <w:jc w:val="center"/>
              <w:rPr>
                <w:bCs/>
              </w:rPr>
            </w:pPr>
            <w:r w:rsidRPr="003153E5">
              <w:rPr>
                <w:bCs/>
              </w:rPr>
              <w:t xml:space="preserve">№ </w:t>
            </w:r>
            <w:proofErr w:type="gramStart"/>
            <w:r w:rsidRPr="003153E5">
              <w:rPr>
                <w:bCs/>
              </w:rPr>
              <w:t>п</w:t>
            </w:r>
            <w:proofErr w:type="gramEnd"/>
            <w:r w:rsidRPr="003153E5">
              <w:rPr>
                <w:bCs/>
              </w:rPr>
              <w:t>/п</w:t>
            </w:r>
          </w:p>
        </w:tc>
        <w:tc>
          <w:tcPr>
            <w:tcW w:w="3507" w:type="dxa"/>
            <w:tcBorders>
              <w:top w:val="single" w:sz="4" w:space="0" w:color="auto"/>
              <w:left w:val="single" w:sz="4" w:space="0" w:color="auto"/>
              <w:bottom w:val="single" w:sz="4" w:space="0" w:color="auto"/>
              <w:right w:val="single" w:sz="4" w:space="0" w:color="auto"/>
            </w:tcBorders>
            <w:hideMark/>
          </w:tcPr>
          <w:p w:rsidR="009A0868" w:rsidRPr="003153E5" w:rsidRDefault="004D20AC" w:rsidP="004914C8">
            <w:pPr>
              <w:jc w:val="center"/>
              <w:rPr>
                <w:iCs/>
              </w:rPr>
            </w:pPr>
            <w:r>
              <w:rPr>
                <w:iCs/>
              </w:rPr>
              <w:t>Наименование продукта</w:t>
            </w:r>
          </w:p>
        </w:tc>
        <w:tc>
          <w:tcPr>
            <w:tcW w:w="1559" w:type="dxa"/>
            <w:tcBorders>
              <w:top w:val="single" w:sz="4" w:space="0" w:color="auto"/>
              <w:left w:val="single" w:sz="4" w:space="0" w:color="auto"/>
              <w:bottom w:val="single" w:sz="4" w:space="0" w:color="auto"/>
              <w:right w:val="single" w:sz="4" w:space="0" w:color="auto"/>
            </w:tcBorders>
            <w:hideMark/>
          </w:tcPr>
          <w:p w:rsidR="009A0868" w:rsidRPr="003153E5" w:rsidRDefault="009A0868" w:rsidP="004914C8">
            <w:pPr>
              <w:jc w:val="center"/>
              <w:rPr>
                <w:iCs/>
              </w:rPr>
            </w:pPr>
            <w:r w:rsidRPr="003153E5">
              <w:rPr>
                <w:iCs/>
              </w:rPr>
              <w:t>Единиц</w:t>
            </w:r>
            <w:r>
              <w:rPr>
                <w:iCs/>
              </w:rPr>
              <w:t>а</w:t>
            </w:r>
            <w:r w:rsidRPr="003153E5">
              <w:rPr>
                <w:iCs/>
              </w:rPr>
              <w:t xml:space="preserve"> измерения</w:t>
            </w:r>
          </w:p>
        </w:tc>
        <w:tc>
          <w:tcPr>
            <w:tcW w:w="1855" w:type="dxa"/>
            <w:tcBorders>
              <w:top w:val="single" w:sz="4" w:space="0" w:color="auto"/>
              <w:left w:val="single" w:sz="4" w:space="0" w:color="auto"/>
              <w:bottom w:val="single" w:sz="4" w:space="0" w:color="auto"/>
              <w:right w:val="single" w:sz="4" w:space="0" w:color="auto"/>
            </w:tcBorders>
          </w:tcPr>
          <w:p w:rsidR="009A0868" w:rsidRPr="003153E5" w:rsidRDefault="009A0868" w:rsidP="004914C8">
            <w:pPr>
              <w:jc w:val="center"/>
              <w:rPr>
                <w:iCs/>
              </w:rPr>
            </w:pPr>
            <w:r>
              <w:rPr>
                <w:iCs/>
              </w:rPr>
              <w:t xml:space="preserve">Объем товарной единицы </w:t>
            </w:r>
            <w:proofErr w:type="gramStart"/>
            <w:r>
              <w:rPr>
                <w:iCs/>
              </w:rPr>
              <w:t>кг</w:t>
            </w:r>
            <w:proofErr w:type="gramEnd"/>
            <w:r>
              <w:rPr>
                <w:iCs/>
              </w:rPr>
              <w:t>/литр</w:t>
            </w:r>
          </w:p>
        </w:tc>
        <w:tc>
          <w:tcPr>
            <w:tcW w:w="1855" w:type="dxa"/>
            <w:tcBorders>
              <w:top w:val="single" w:sz="4" w:space="0" w:color="auto"/>
              <w:left w:val="single" w:sz="4" w:space="0" w:color="auto"/>
              <w:bottom w:val="single" w:sz="4" w:space="0" w:color="auto"/>
              <w:right w:val="single" w:sz="4" w:space="0" w:color="auto"/>
            </w:tcBorders>
            <w:hideMark/>
          </w:tcPr>
          <w:p w:rsidR="009A0868" w:rsidRPr="003153E5" w:rsidRDefault="009A0868" w:rsidP="004914C8">
            <w:pPr>
              <w:jc w:val="center"/>
              <w:rPr>
                <w:iCs/>
              </w:rPr>
            </w:pPr>
            <w:r>
              <w:rPr>
                <w:iCs/>
              </w:rPr>
              <w:t>Стоимость единицы</w:t>
            </w:r>
          </w:p>
        </w:tc>
      </w:tr>
      <w:tr w:rsidR="009A0868" w:rsidTr="009A0868">
        <w:trPr>
          <w:trHeight w:val="567"/>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A0868" w:rsidRPr="00FD4B02" w:rsidRDefault="009A0868" w:rsidP="004914C8">
            <w:pPr>
              <w:jc w:val="center"/>
              <w:rPr>
                <w:bCs/>
                <w:color w:val="000000"/>
              </w:rPr>
            </w:pPr>
            <w:r w:rsidRPr="00FD4B02">
              <w:rPr>
                <w:bCs/>
                <w:color w:val="000000"/>
              </w:rPr>
              <w:t>1</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172946" w:rsidRDefault="004D20AC" w:rsidP="009A0868">
            <w:pPr>
              <w:jc w:val="center"/>
              <w:rPr>
                <w:sz w:val="20"/>
                <w:szCs w:val="20"/>
                <w:lang w:val="en-US"/>
              </w:rPr>
            </w:pPr>
            <w:r>
              <w:rPr>
                <w:sz w:val="20"/>
                <w:szCs w:val="20"/>
              </w:rPr>
              <w:t>Лопатка говядина (импорт)</w:t>
            </w: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172946" w:rsidRDefault="009A0868" w:rsidP="009A0868">
            <w:pPr>
              <w:jc w:val="center"/>
              <w:rPr>
                <w:sz w:val="20"/>
                <w:szCs w:val="20"/>
                <w:lang w:val="en-US"/>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Default="009A0868" w:rsidP="009A0868">
            <w:pPr>
              <w:jc w:val="center"/>
            </w:pPr>
            <w:r w:rsidRPr="008F7A17">
              <w:rPr>
                <w:color w:val="000000"/>
              </w:rP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4D20AC" w:rsidP="004914C8">
            <w:pPr>
              <w:autoSpaceDE w:val="0"/>
              <w:autoSpaceDN w:val="0"/>
              <w:adjustRightInd w:val="0"/>
              <w:jc w:val="center"/>
              <w:rPr>
                <w:color w:val="000000"/>
              </w:rPr>
            </w:pPr>
            <w:r>
              <w:rPr>
                <w:color w:val="000000"/>
              </w:rPr>
              <w:t>386</w:t>
            </w:r>
          </w:p>
        </w:tc>
      </w:tr>
      <w:tr w:rsidR="009A0868" w:rsidTr="009A0868">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Pr="00FD4B02" w:rsidRDefault="009A0868" w:rsidP="004914C8">
            <w:pPr>
              <w:jc w:val="center"/>
              <w:rPr>
                <w:bCs/>
                <w:color w:val="000000"/>
              </w:rPr>
            </w:pPr>
            <w:r>
              <w:rPr>
                <w:bCs/>
                <w:color w:val="000000"/>
              </w:rPr>
              <w:t>2</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172946" w:rsidRDefault="009A0868" w:rsidP="00BE7EF6">
            <w:pPr>
              <w:jc w:val="center"/>
              <w:rPr>
                <w:sz w:val="20"/>
                <w:szCs w:val="20"/>
                <w:lang w:val="en-US"/>
              </w:rPr>
            </w:pPr>
            <w:r>
              <w:rPr>
                <w:sz w:val="20"/>
                <w:szCs w:val="20"/>
              </w:rPr>
              <w:t xml:space="preserve">Печень </w:t>
            </w:r>
            <w:r w:rsidR="004D20AC">
              <w:rPr>
                <w:sz w:val="20"/>
                <w:szCs w:val="20"/>
              </w:rPr>
              <w:t>куриная</w:t>
            </w: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7F466C" w:rsidRDefault="009A0868" w:rsidP="009A0868">
            <w:pPr>
              <w:jc w:val="center"/>
              <w:rPr>
                <w:sz w:val="20"/>
                <w:szCs w:val="20"/>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Default="009A0868" w:rsidP="009A0868">
            <w:pPr>
              <w:jc w:val="center"/>
            </w:pPr>
            <w:r w:rsidRPr="008F7A17">
              <w:rPr>
                <w:color w:val="000000"/>
              </w:rP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EE1322" w:rsidP="004914C8">
            <w:pPr>
              <w:autoSpaceDE w:val="0"/>
              <w:autoSpaceDN w:val="0"/>
              <w:adjustRightInd w:val="0"/>
              <w:jc w:val="center"/>
              <w:rPr>
                <w:color w:val="000000"/>
              </w:rPr>
            </w:pPr>
            <w:r>
              <w:rPr>
                <w:color w:val="000000"/>
              </w:rPr>
              <w:t>145</w:t>
            </w:r>
          </w:p>
        </w:tc>
      </w:tr>
      <w:tr w:rsidR="009A0868" w:rsidTr="009A0868">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Pr="00FD4B02" w:rsidRDefault="009A0868" w:rsidP="004914C8">
            <w:pPr>
              <w:jc w:val="center"/>
              <w:rPr>
                <w:bCs/>
                <w:color w:val="000000"/>
              </w:rPr>
            </w:pPr>
            <w:r>
              <w:rPr>
                <w:bCs/>
                <w:color w:val="000000"/>
              </w:rPr>
              <w:t>3</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172946" w:rsidRDefault="004D20AC" w:rsidP="004914C8">
            <w:pPr>
              <w:jc w:val="center"/>
              <w:rPr>
                <w:sz w:val="20"/>
                <w:szCs w:val="20"/>
              </w:rPr>
            </w:pPr>
            <w:r>
              <w:rPr>
                <w:sz w:val="20"/>
                <w:szCs w:val="20"/>
              </w:rPr>
              <w:t>Грудка куриная «</w:t>
            </w:r>
            <w:proofErr w:type="spellStart"/>
            <w:r>
              <w:rPr>
                <w:sz w:val="20"/>
                <w:szCs w:val="20"/>
              </w:rPr>
              <w:t>Синявино</w:t>
            </w:r>
            <w:proofErr w:type="spellEnd"/>
            <w:r>
              <w:rPr>
                <w:sz w:val="20"/>
                <w:szCs w:val="20"/>
              </w:rPr>
              <w:t>»</w:t>
            </w:r>
          </w:p>
          <w:p w:rsidR="009A0868" w:rsidRDefault="009A0868" w:rsidP="004914C8">
            <w:pPr>
              <w:jc w:val="center"/>
              <w:rPr>
                <w:sz w:val="20"/>
                <w:szCs w:val="20"/>
              </w:rPr>
            </w:pPr>
          </w:p>
          <w:p w:rsidR="009A0868" w:rsidRPr="00172946" w:rsidRDefault="009A0868" w:rsidP="004914C8">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7F466C" w:rsidRDefault="009A0868" w:rsidP="009A0868">
            <w:pPr>
              <w:jc w:val="center"/>
              <w:rPr>
                <w:sz w:val="20"/>
                <w:szCs w:val="20"/>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Default="009A0868" w:rsidP="009A0868">
            <w:pPr>
              <w:jc w:val="center"/>
            </w:pPr>
            <w:r w:rsidRPr="008F7A17">
              <w:rPr>
                <w:color w:val="000000"/>
              </w:rP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4D20AC" w:rsidP="004914C8">
            <w:pPr>
              <w:autoSpaceDE w:val="0"/>
              <w:autoSpaceDN w:val="0"/>
              <w:adjustRightInd w:val="0"/>
              <w:jc w:val="center"/>
              <w:rPr>
                <w:color w:val="000000"/>
              </w:rPr>
            </w:pPr>
            <w:r>
              <w:rPr>
                <w:color w:val="000000"/>
              </w:rPr>
              <w:t>142</w:t>
            </w:r>
          </w:p>
        </w:tc>
      </w:tr>
      <w:tr w:rsidR="009A0868" w:rsidTr="009A0868">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Default="009A0868" w:rsidP="004914C8">
            <w:pPr>
              <w:jc w:val="center"/>
              <w:rPr>
                <w:bCs/>
                <w:color w:val="000000"/>
              </w:rPr>
            </w:pPr>
            <w:r>
              <w:rPr>
                <w:bCs/>
                <w:color w:val="000000"/>
              </w:rPr>
              <w:lastRenderedPageBreak/>
              <w:t>4</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7F466C" w:rsidRDefault="004D20AC" w:rsidP="004914C8">
            <w:pPr>
              <w:jc w:val="center"/>
              <w:rPr>
                <w:sz w:val="20"/>
                <w:szCs w:val="20"/>
              </w:rPr>
            </w:pPr>
            <w:r>
              <w:rPr>
                <w:sz w:val="20"/>
                <w:szCs w:val="20"/>
              </w:rPr>
              <w:t>Грудка ку</w:t>
            </w:r>
            <w:r w:rsidR="00EE1322">
              <w:rPr>
                <w:sz w:val="20"/>
                <w:szCs w:val="20"/>
              </w:rPr>
              <w:t>р</w:t>
            </w:r>
            <w:r>
              <w:rPr>
                <w:sz w:val="20"/>
                <w:szCs w:val="20"/>
              </w:rPr>
              <w:t>иная б/</w:t>
            </w:r>
            <w:proofErr w:type="gramStart"/>
            <w:r>
              <w:rPr>
                <w:sz w:val="20"/>
                <w:szCs w:val="20"/>
              </w:rPr>
              <w:t>к(</w:t>
            </w:r>
            <w:proofErr w:type="gramEnd"/>
            <w:r>
              <w:rPr>
                <w:sz w:val="20"/>
                <w:szCs w:val="20"/>
              </w:rPr>
              <w:t>подложка)</w:t>
            </w: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7F466C" w:rsidRDefault="004D20AC" w:rsidP="009A0868">
            <w:pPr>
              <w:jc w:val="center"/>
              <w:rPr>
                <w:sz w:val="20"/>
                <w:szCs w:val="20"/>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Default="004D20AC" w:rsidP="009A0868">
            <w:pPr>
              <w:jc w:val="center"/>
            </w:pPr>
            <w: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4D20AC" w:rsidP="004914C8">
            <w:pPr>
              <w:autoSpaceDE w:val="0"/>
              <w:autoSpaceDN w:val="0"/>
              <w:adjustRightInd w:val="0"/>
              <w:jc w:val="center"/>
              <w:rPr>
                <w:color w:val="000000"/>
              </w:rPr>
            </w:pPr>
            <w:r>
              <w:rPr>
                <w:color w:val="000000"/>
              </w:rPr>
              <w:t>222</w:t>
            </w:r>
          </w:p>
        </w:tc>
      </w:tr>
      <w:tr w:rsidR="009A0868" w:rsidTr="002B5D92">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Default="009A0868" w:rsidP="004914C8">
            <w:pPr>
              <w:jc w:val="center"/>
              <w:rPr>
                <w:bCs/>
                <w:color w:val="000000"/>
              </w:rPr>
            </w:pPr>
            <w:r>
              <w:rPr>
                <w:bCs/>
                <w:color w:val="000000"/>
              </w:rPr>
              <w:t>5</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7F466C" w:rsidRDefault="004D20AC" w:rsidP="004914C8">
            <w:pPr>
              <w:jc w:val="center"/>
              <w:rPr>
                <w:sz w:val="20"/>
                <w:szCs w:val="20"/>
              </w:rPr>
            </w:pPr>
            <w:r>
              <w:rPr>
                <w:sz w:val="20"/>
                <w:szCs w:val="20"/>
              </w:rPr>
              <w:t>Кура охлажденная «</w:t>
            </w:r>
            <w:proofErr w:type="spellStart"/>
            <w:r>
              <w:rPr>
                <w:sz w:val="20"/>
                <w:szCs w:val="20"/>
              </w:rPr>
              <w:t>Синявино</w:t>
            </w:r>
            <w:proofErr w:type="spellEnd"/>
            <w:r>
              <w:rPr>
                <w:sz w:val="20"/>
                <w:szCs w:val="20"/>
              </w:rPr>
              <w:t>»</w:t>
            </w:r>
          </w:p>
        </w:tc>
        <w:tc>
          <w:tcPr>
            <w:tcW w:w="1559" w:type="dxa"/>
            <w:tcBorders>
              <w:top w:val="single" w:sz="4" w:space="0" w:color="auto"/>
              <w:left w:val="single" w:sz="4" w:space="0" w:color="auto"/>
              <w:bottom w:val="single" w:sz="4" w:space="0" w:color="auto"/>
              <w:right w:val="single" w:sz="4" w:space="0" w:color="auto"/>
            </w:tcBorders>
            <w:noWrap/>
          </w:tcPr>
          <w:p w:rsidR="009A0868" w:rsidRDefault="004D20AC" w:rsidP="009A0868">
            <w:pPr>
              <w:jc w:val="center"/>
            </w:pPr>
            <w:r>
              <w:t>кг</w:t>
            </w:r>
          </w:p>
        </w:tc>
        <w:tc>
          <w:tcPr>
            <w:tcW w:w="1855" w:type="dxa"/>
            <w:tcBorders>
              <w:top w:val="single" w:sz="4" w:space="0" w:color="auto"/>
              <w:left w:val="single" w:sz="4" w:space="0" w:color="auto"/>
              <w:bottom w:val="single" w:sz="4" w:space="0" w:color="auto"/>
              <w:right w:val="single" w:sz="4" w:space="0" w:color="auto"/>
            </w:tcBorders>
          </w:tcPr>
          <w:p w:rsidR="009A0868" w:rsidRDefault="004D20AC" w:rsidP="009A0868">
            <w:pPr>
              <w:jc w:val="center"/>
            </w:pPr>
            <w: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4D20AC" w:rsidP="004914C8">
            <w:pPr>
              <w:autoSpaceDE w:val="0"/>
              <w:autoSpaceDN w:val="0"/>
              <w:adjustRightInd w:val="0"/>
              <w:jc w:val="center"/>
              <w:rPr>
                <w:color w:val="000000"/>
              </w:rPr>
            </w:pPr>
            <w:r>
              <w:rPr>
                <w:color w:val="000000"/>
              </w:rPr>
              <w:t>145</w:t>
            </w:r>
          </w:p>
        </w:tc>
      </w:tr>
    </w:tbl>
    <w:p w:rsidR="006C62A0" w:rsidRPr="002D6501" w:rsidRDefault="006C62A0" w:rsidP="006C62A0">
      <w:pPr>
        <w:pStyle w:val="ConsPlusNormal"/>
        <w:widowControl/>
        <w:tabs>
          <w:tab w:val="left" w:pos="5505"/>
        </w:tabs>
        <w:ind w:firstLine="0"/>
        <w:jc w:val="center"/>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Default="004D20AC" w:rsidP="004D20AC">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ЛОТ № 3</w:t>
      </w:r>
    </w:p>
    <w:p w:rsidR="004D20AC" w:rsidRPr="002D6501" w:rsidRDefault="004D20AC" w:rsidP="004D20AC">
      <w:pPr>
        <w:pStyle w:val="ConsPlusNormal"/>
        <w:widowControl/>
        <w:tabs>
          <w:tab w:val="left" w:pos="5505"/>
        </w:tabs>
        <w:ind w:firstLine="0"/>
        <w:jc w:val="center"/>
        <w:rPr>
          <w:rFonts w:ascii="Times New Roman" w:hAnsi="Times New Roman" w:cs="Times New Roman"/>
          <w:b/>
          <w:bCs/>
        </w:rPr>
      </w:pPr>
    </w:p>
    <w:tbl>
      <w:tblPr>
        <w:tblW w:w="9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07"/>
        <w:gridCol w:w="1559"/>
        <w:gridCol w:w="1855"/>
        <w:gridCol w:w="1855"/>
      </w:tblGrid>
      <w:tr w:rsidR="004D20AC" w:rsidRPr="003153E5" w:rsidTr="004914C8">
        <w:trPr>
          <w:trHeight w:val="567"/>
        </w:trPr>
        <w:tc>
          <w:tcPr>
            <w:tcW w:w="735" w:type="dxa"/>
            <w:tcBorders>
              <w:top w:val="single" w:sz="4" w:space="0" w:color="auto"/>
              <w:left w:val="single" w:sz="4" w:space="0" w:color="auto"/>
              <w:bottom w:val="single" w:sz="4" w:space="0" w:color="auto"/>
              <w:right w:val="single" w:sz="4" w:space="0" w:color="auto"/>
            </w:tcBorders>
            <w:vAlign w:val="center"/>
            <w:hideMark/>
          </w:tcPr>
          <w:p w:rsidR="004D20AC" w:rsidRPr="003153E5" w:rsidRDefault="004D20AC" w:rsidP="004914C8">
            <w:pPr>
              <w:jc w:val="center"/>
              <w:rPr>
                <w:bCs/>
              </w:rPr>
            </w:pPr>
            <w:r w:rsidRPr="003153E5">
              <w:rPr>
                <w:bCs/>
              </w:rPr>
              <w:t xml:space="preserve">№ </w:t>
            </w:r>
            <w:proofErr w:type="gramStart"/>
            <w:r w:rsidRPr="003153E5">
              <w:rPr>
                <w:bCs/>
              </w:rPr>
              <w:t>п</w:t>
            </w:r>
            <w:proofErr w:type="gramEnd"/>
            <w:r w:rsidRPr="003153E5">
              <w:rPr>
                <w:bCs/>
              </w:rPr>
              <w:t>/п</w:t>
            </w:r>
          </w:p>
        </w:tc>
        <w:tc>
          <w:tcPr>
            <w:tcW w:w="3507" w:type="dxa"/>
            <w:tcBorders>
              <w:top w:val="single" w:sz="4" w:space="0" w:color="auto"/>
              <w:left w:val="single" w:sz="4" w:space="0" w:color="auto"/>
              <w:bottom w:val="single" w:sz="4" w:space="0" w:color="auto"/>
              <w:right w:val="single" w:sz="4" w:space="0" w:color="auto"/>
            </w:tcBorders>
            <w:hideMark/>
          </w:tcPr>
          <w:p w:rsidR="004D20AC" w:rsidRPr="003153E5" w:rsidRDefault="004D20AC" w:rsidP="004914C8">
            <w:pPr>
              <w:jc w:val="center"/>
              <w:rPr>
                <w:iCs/>
              </w:rPr>
            </w:pPr>
            <w:r>
              <w:rPr>
                <w:iCs/>
              </w:rPr>
              <w:t>Наименование продукта</w:t>
            </w:r>
          </w:p>
        </w:tc>
        <w:tc>
          <w:tcPr>
            <w:tcW w:w="1559" w:type="dxa"/>
            <w:tcBorders>
              <w:top w:val="single" w:sz="4" w:space="0" w:color="auto"/>
              <w:left w:val="single" w:sz="4" w:space="0" w:color="auto"/>
              <w:bottom w:val="single" w:sz="4" w:space="0" w:color="auto"/>
              <w:right w:val="single" w:sz="4" w:space="0" w:color="auto"/>
            </w:tcBorders>
            <w:hideMark/>
          </w:tcPr>
          <w:p w:rsidR="004D20AC" w:rsidRPr="003153E5" w:rsidRDefault="004D20AC" w:rsidP="004914C8">
            <w:pPr>
              <w:jc w:val="center"/>
              <w:rPr>
                <w:iCs/>
              </w:rPr>
            </w:pPr>
            <w:r w:rsidRPr="003153E5">
              <w:rPr>
                <w:iCs/>
              </w:rPr>
              <w:t>Единиц</w:t>
            </w:r>
            <w:r>
              <w:rPr>
                <w:iCs/>
              </w:rPr>
              <w:t>а</w:t>
            </w:r>
            <w:r w:rsidRPr="003153E5">
              <w:rPr>
                <w:iCs/>
              </w:rPr>
              <w:t xml:space="preserve"> измерения</w:t>
            </w:r>
          </w:p>
        </w:tc>
        <w:tc>
          <w:tcPr>
            <w:tcW w:w="1855" w:type="dxa"/>
            <w:tcBorders>
              <w:top w:val="single" w:sz="4" w:space="0" w:color="auto"/>
              <w:left w:val="single" w:sz="4" w:space="0" w:color="auto"/>
              <w:bottom w:val="single" w:sz="4" w:space="0" w:color="auto"/>
              <w:right w:val="single" w:sz="4" w:space="0" w:color="auto"/>
            </w:tcBorders>
          </w:tcPr>
          <w:p w:rsidR="004D20AC" w:rsidRPr="003153E5" w:rsidRDefault="004D20AC" w:rsidP="004914C8">
            <w:pPr>
              <w:jc w:val="center"/>
              <w:rPr>
                <w:iCs/>
              </w:rPr>
            </w:pPr>
            <w:r>
              <w:rPr>
                <w:iCs/>
              </w:rPr>
              <w:t xml:space="preserve">Объем товарной единицы </w:t>
            </w:r>
            <w:proofErr w:type="gramStart"/>
            <w:r>
              <w:rPr>
                <w:iCs/>
              </w:rPr>
              <w:t>кг</w:t>
            </w:r>
            <w:proofErr w:type="gramEnd"/>
            <w:r>
              <w:rPr>
                <w:iCs/>
              </w:rPr>
              <w:t>/литр</w:t>
            </w:r>
          </w:p>
        </w:tc>
        <w:tc>
          <w:tcPr>
            <w:tcW w:w="1855" w:type="dxa"/>
            <w:tcBorders>
              <w:top w:val="single" w:sz="4" w:space="0" w:color="auto"/>
              <w:left w:val="single" w:sz="4" w:space="0" w:color="auto"/>
              <w:bottom w:val="single" w:sz="4" w:space="0" w:color="auto"/>
              <w:right w:val="single" w:sz="4" w:space="0" w:color="auto"/>
            </w:tcBorders>
            <w:hideMark/>
          </w:tcPr>
          <w:p w:rsidR="004D20AC" w:rsidRPr="003153E5" w:rsidRDefault="004D20AC" w:rsidP="004914C8">
            <w:pPr>
              <w:jc w:val="center"/>
              <w:rPr>
                <w:iCs/>
              </w:rPr>
            </w:pPr>
            <w:r>
              <w:rPr>
                <w:iCs/>
              </w:rPr>
              <w:t>Стоимость единицы</w:t>
            </w:r>
          </w:p>
        </w:tc>
      </w:tr>
      <w:tr w:rsidR="004D20AC" w:rsidTr="004914C8">
        <w:trPr>
          <w:trHeight w:val="567"/>
        </w:trPr>
        <w:tc>
          <w:tcPr>
            <w:tcW w:w="735" w:type="dxa"/>
            <w:tcBorders>
              <w:top w:val="single" w:sz="4" w:space="0" w:color="auto"/>
              <w:left w:val="single" w:sz="4" w:space="0" w:color="auto"/>
              <w:bottom w:val="single" w:sz="4" w:space="0" w:color="auto"/>
              <w:right w:val="single" w:sz="4" w:space="0" w:color="auto"/>
            </w:tcBorders>
            <w:noWrap/>
            <w:vAlign w:val="center"/>
            <w:hideMark/>
          </w:tcPr>
          <w:p w:rsidR="004D20AC" w:rsidRPr="00FD4B02" w:rsidRDefault="004D20AC" w:rsidP="004914C8">
            <w:pPr>
              <w:jc w:val="center"/>
              <w:rPr>
                <w:bCs/>
                <w:color w:val="000000"/>
              </w:rPr>
            </w:pPr>
            <w:r w:rsidRPr="00FD4B02">
              <w:rPr>
                <w:bCs/>
                <w:color w:val="000000"/>
              </w:rPr>
              <w:t>1</w:t>
            </w:r>
          </w:p>
        </w:tc>
        <w:tc>
          <w:tcPr>
            <w:tcW w:w="3507" w:type="dxa"/>
            <w:tcBorders>
              <w:top w:val="single" w:sz="4" w:space="0" w:color="auto"/>
              <w:left w:val="single" w:sz="4" w:space="0" w:color="auto"/>
              <w:bottom w:val="single" w:sz="4" w:space="0" w:color="auto"/>
              <w:right w:val="single" w:sz="4" w:space="0" w:color="auto"/>
            </w:tcBorders>
            <w:vAlign w:val="center"/>
          </w:tcPr>
          <w:p w:rsidR="004D20AC" w:rsidRDefault="00EE1322" w:rsidP="00966880">
            <w:pPr>
              <w:spacing w:line="240" w:lineRule="auto"/>
              <w:contextualSpacing/>
              <w:jc w:val="center"/>
              <w:rPr>
                <w:sz w:val="20"/>
                <w:szCs w:val="20"/>
              </w:rPr>
            </w:pPr>
            <w:r>
              <w:rPr>
                <w:sz w:val="20"/>
                <w:szCs w:val="20"/>
              </w:rPr>
              <w:t>Хлеб Дарницкий ржано-пшеничный</w:t>
            </w:r>
          </w:p>
          <w:p w:rsidR="00966880" w:rsidRDefault="00966880" w:rsidP="00966880">
            <w:pPr>
              <w:spacing w:line="240" w:lineRule="auto"/>
              <w:contextualSpacing/>
              <w:jc w:val="center"/>
              <w:rPr>
                <w:sz w:val="20"/>
                <w:szCs w:val="20"/>
              </w:rPr>
            </w:pPr>
            <w:r>
              <w:rPr>
                <w:sz w:val="20"/>
                <w:szCs w:val="20"/>
              </w:rPr>
              <w:t>Требуемый состав:</w:t>
            </w:r>
          </w:p>
          <w:p w:rsidR="00966880" w:rsidRDefault="00966880" w:rsidP="00966880">
            <w:pPr>
              <w:spacing w:line="240" w:lineRule="auto"/>
              <w:contextualSpacing/>
              <w:jc w:val="center"/>
              <w:rPr>
                <w:sz w:val="20"/>
                <w:szCs w:val="20"/>
              </w:rPr>
            </w:pPr>
            <w:r>
              <w:rPr>
                <w:sz w:val="20"/>
                <w:szCs w:val="20"/>
              </w:rPr>
              <w:t>Мука хлебопекарная обдирная</w:t>
            </w:r>
          </w:p>
          <w:p w:rsidR="00966880" w:rsidRDefault="00966880" w:rsidP="00966880">
            <w:pPr>
              <w:spacing w:line="240" w:lineRule="auto"/>
              <w:contextualSpacing/>
              <w:jc w:val="center"/>
              <w:rPr>
                <w:sz w:val="20"/>
                <w:szCs w:val="20"/>
              </w:rPr>
            </w:pPr>
            <w:r>
              <w:rPr>
                <w:sz w:val="20"/>
                <w:szCs w:val="20"/>
              </w:rPr>
              <w:t>Мука хлебопекарная первый сорт</w:t>
            </w:r>
          </w:p>
          <w:p w:rsidR="00966880" w:rsidRDefault="00966880" w:rsidP="00966880">
            <w:pPr>
              <w:spacing w:line="240" w:lineRule="auto"/>
              <w:contextualSpacing/>
              <w:jc w:val="center"/>
              <w:rPr>
                <w:sz w:val="20"/>
                <w:szCs w:val="20"/>
              </w:rPr>
            </w:pPr>
            <w:r>
              <w:rPr>
                <w:sz w:val="20"/>
                <w:szCs w:val="20"/>
              </w:rPr>
              <w:t>Соль, дрожжи, вода</w:t>
            </w:r>
          </w:p>
          <w:p w:rsidR="00966880" w:rsidRDefault="00966880" w:rsidP="00966880">
            <w:pPr>
              <w:spacing w:line="240" w:lineRule="auto"/>
              <w:contextualSpacing/>
              <w:jc w:val="center"/>
              <w:rPr>
                <w:sz w:val="20"/>
                <w:szCs w:val="20"/>
              </w:rPr>
            </w:pPr>
            <w:r>
              <w:rPr>
                <w:sz w:val="20"/>
                <w:szCs w:val="20"/>
              </w:rPr>
              <w:t>(пищевая ценность в 100 гр.: белки-7,9, жиры – 1 гр., углеводы 51,4 гр.)</w:t>
            </w:r>
          </w:p>
          <w:p w:rsidR="00966880" w:rsidRPr="00966880" w:rsidRDefault="00966880" w:rsidP="004914C8">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D20AC" w:rsidRPr="00172946" w:rsidRDefault="004D20AC" w:rsidP="004914C8">
            <w:pPr>
              <w:jc w:val="center"/>
              <w:rPr>
                <w:sz w:val="20"/>
                <w:szCs w:val="20"/>
                <w:lang w:val="en-US"/>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4D20AC" w:rsidRDefault="00EE1322" w:rsidP="004914C8">
            <w:pPr>
              <w:jc w:val="center"/>
            </w:pPr>
            <w:r>
              <w:rPr>
                <w:color w:val="000000"/>
              </w:rPr>
              <w:t>0,7</w:t>
            </w:r>
          </w:p>
        </w:tc>
        <w:tc>
          <w:tcPr>
            <w:tcW w:w="1855" w:type="dxa"/>
            <w:tcBorders>
              <w:top w:val="single" w:sz="4" w:space="0" w:color="auto"/>
              <w:left w:val="single" w:sz="4" w:space="0" w:color="auto"/>
              <w:bottom w:val="single" w:sz="4" w:space="0" w:color="auto"/>
              <w:right w:val="single" w:sz="4" w:space="0" w:color="auto"/>
            </w:tcBorders>
            <w:noWrap/>
            <w:vAlign w:val="center"/>
          </w:tcPr>
          <w:p w:rsidR="004D20AC" w:rsidRDefault="00EE1322" w:rsidP="004914C8">
            <w:pPr>
              <w:autoSpaceDE w:val="0"/>
              <w:autoSpaceDN w:val="0"/>
              <w:adjustRightInd w:val="0"/>
              <w:jc w:val="center"/>
              <w:rPr>
                <w:color w:val="000000"/>
              </w:rPr>
            </w:pPr>
            <w:r>
              <w:rPr>
                <w:color w:val="000000"/>
              </w:rPr>
              <w:t>45</w:t>
            </w:r>
          </w:p>
        </w:tc>
      </w:tr>
      <w:tr w:rsidR="004D20AC" w:rsidTr="004914C8">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4D20AC" w:rsidRPr="00FD4B02" w:rsidRDefault="004D20AC" w:rsidP="004914C8">
            <w:pPr>
              <w:jc w:val="center"/>
              <w:rPr>
                <w:bCs/>
                <w:color w:val="000000"/>
              </w:rPr>
            </w:pPr>
            <w:r>
              <w:rPr>
                <w:bCs/>
                <w:color w:val="000000"/>
              </w:rPr>
              <w:t>2</w:t>
            </w:r>
          </w:p>
        </w:tc>
        <w:tc>
          <w:tcPr>
            <w:tcW w:w="3507" w:type="dxa"/>
            <w:tcBorders>
              <w:top w:val="single" w:sz="4" w:space="0" w:color="auto"/>
              <w:left w:val="single" w:sz="4" w:space="0" w:color="auto"/>
              <w:bottom w:val="single" w:sz="4" w:space="0" w:color="auto"/>
              <w:right w:val="single" w:sz="4" w:space="0" w:color="auto"/>
            </w:tcBorders>
            <w:vAlign w:val="center"/>
          </w:tcPr>
          <w:p w:rsidR="004D20AC" w:rsidRPr="00172946" w:rsidRDefault="00EE1322" w:rsidP="004914C8">
            <w:pPr>
              <w:jc w:val="center"/>
              <w:rPr>
                <w:sz w:val="20"/>
                <w:szCs w:val="20"/>
                <w:lang w:val="en-US"/>
              </w:rPr>
            </w:pPr>
            <w:r>
              <w:rPr>
                <w:sz w:val="20"/>
                <w:szCs w:val="20"/>
              </w:rPr>
              <w:t xml:space="preserve">Батон нарезной </w:t>
            </w:r>
            <w:proofErr w:type="gramStart"/>
            <w:r>
              <w:rPr>
                <w:sz w:val="20"/>
                <w:szCs w:val="20"/>
              </w:rPr>
              <w:t>в</w:t>
            </w:r>
            <w:proofErr w:type="gramEnd"/>
            <w:r>
              <w:rPr>
                <w:sz w:val="20"/>
                <w:szCs w:val="20"/>
              </w:rPr>
              <w:t>/с</w:t>
            </w:r>
          </w:p>
        </w:tc>
        <w:tc>
          <w:tcPr>
            <w:tcW w:w="1559" w:type="dxa"/>
            <w:tcBorders>
              <w:top w:val="single" w:sz="4" w:space="0" w:color="auto"/>
              <w:left w:val="single" w:sz="4" w:space="0" w:color="auto"/>
              <w:bottom w:val="single" w:sz="4" w:space="0" w:color="auto"/>
              <w:right w:val="single" w:sz="4" w:space="0" w:color="auto"/>
            </w:tcBorders>
            <w:noWrap/>
            <w:vAlign w:val="center"/>
          </w:tcPr>
          <w:p w:rsidR="004D20AC" w:rsidRPr="007F466C" w:rsidRDefault="00EE1322" w:rsidP="004914C8">
            <w:pPr>
              <w:jc w:val="center"/>
              <w:rPr>
                <w:sz w:val="20"/>
                <w:szCs w:val="20"/>
              </w:rPr>
            </w:pPr>
            <w:proofErr w:type="spellStart"/>
            <w:proofErr w:type="gramStart"/>
            <w:r>
              <w:rPr>
                <w:sz w:val="20"/>
                <w:szCs w:val="20"/>
              </w:rPr>
              <w:t>шт</w:t>
            </w:r>
            <w:proofErr w:type="spellEnd"/>
            <w:proofErr w:type="gramEnd"/>
          </w:p>
        </w:tc>
        <w:tc>
          <w:tcPr>
            <w:tcW w:w="1855" w:type="dxa"/>
            <w:tcBorders>
              <w:top w:val="single" w:sz="4" w:space="0" w:color="auto"/>
              <w:left w:val="single" w:sz="4" w:space="0" w:color="auto"/>
              <w:bottom w:val="single" w:sz="4" w:space="0" w:color="auto"/>
              <w:right w:val="single" w:sz="4" w:space="0" w:color="auto"/>
            </w:tcBorders>
          </w:tcPr>
          <w:p w:rsidR="004D20AC" w:rsidRDefault="00EE1322" w:rsidP="004914C8">
            <w:pPr>
              <w:jc w:val="center"/>
            </w:pPr>
            <w:r>
              <w:rPr>
                <w:color w:val="000000"/>
              </w:rPr>
              <w:t>0,350</w:t>
            </w:r>
          </w:p>
        </w:tc>
        <w:tc>
          <w:tcPr>
            <w:tcW w:w="1855" w:type="dxa"/>
            <w:tcBorders>
              <w:top w:val="single" w:sz="4" w:space="0" w:color="auto"/>
              <w:left w:val="single" w:sz="4" w:space="0" w:color="auto"/>
              <w:bottom w:val="single" w:sz="4" w:space="0" w:color="auto"/>
              <w:right w:val="single" w:sz="4" w:space="0" w:color="auto"/>
            </w:tcBorders>
            <w:noWrap/>
            <w:vAlign w:val="center"/>
          </w:tcPr>
          <w:p w:rsidR="004D20AC" w:rsidRDefault="00EE1322" w:rsidP="004914C8">
            <w:pPr>
              <w:autoSpaceDE w:val="0"/>
              <w:autoSpaceDN w:val="0"/>
              <w:adjustRightInd w:val="0"/>
              <w:jc w:val="center"/>
              <w:rPr>
                <w:color w:val="000000"/>
              </w:rPr>
            </w:pPr>
            <w:r>
              <w:rPr>
                <w:color w:val="000000"/>
              </w:rPr>
              <w:t>27</w:t>
            </w:r>
          </w:p>
        </w:tc>
      </w:tr>
    </w:tbl>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0D076C" w:rsidRPr="002D6501" w:rsidRDefault="000D076C" w:rsidP="00C43D0C">
      <w:pPr>
        <w:tabs>
          <w:tab w:val="left" w:pos="3045"/>
        </w:tabs>
        <w:spacing w:after="0" w:line="240" w:lineRule="auto"/>
        <w:rPr>
          <w:rFonts w:ascii="Times New Roman" w:hAnsi="Times New Roman"/>
          <w:sz w:val="20"/>
          <w:szCs w:val="20"/>
        </w:rPr>
      </w:pPr>
    </w:p>
    <w:p w:rsidR="00C43D0C" w:rsidRPr="002D6501" w:rsidRDefault="00C43D0C" w:rsidP="00C43D0C">
      <w:pPr>
        <w:spacing w:after="0" w:line="240" w:lineRule="auto"/>
        <w:jc w:val="center"/>
        <w:rPr>
          <w:rFonts w:ascii="Times New Roman" w:hAnsi="Times New Roman"/>
          <w:sz w:val="20"/>
          <w:szCs w:val="20"/>
        </w:rPr>
        <w:sectPr w:rsidR="00C43D0C" w:rsidRPr="002D6501" w:rsidSect="00956DB6">
          <w:headerReference w:type="default" r:id="rId13"/>
          <w:footerReference w:type="default" r:id="rId14"/>
          <w:pgSz w:w="16838" w:h="11906" w:orient="landscape"/>
          <w:pgMar w:top="709" w:right="851" w:bottom="1276" w:left="851" w:header="709" w:footer="709" w:gutter="0"/>
          <w:cols w:space="720"/>
        </w:sectPr>
      </w:pPr>
    </w:p>
    <w:tbl>
      <w:tblPr>
        <w:tblpPr w:leftFromText="180" w:rightFromText="180" w:vertAnchor="text" w:horzAnchor="margin" w:tblpY="-42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09"/>
        <w:gridCol w:w="1101"/>
        <w:gridCol w:w="11624"/>
      </w:tblGrid>
      <w:tr w:rsidR="0057638A" w:rsidRPr="00BB4D8F" w:rsidTr="0057638A">
        <w:trPr>
          <w:trHeight w:val="390"/>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b/>
                <w:bCs/>
                <w:sz w:val="28"/>
                <w:szCs w:val="28"/>
                <w:lang w:eastAsia="ru-RU"/>
              </w:rPr>
              <w:lastRenderedPageBreak/>
              <w:t>2. Требования к товарам.</w:t>
            </w:r>
          </w:p>
        </w:tc>
      </w:tr>
      <w:tr w:rsidR="0057638A" w:rsidRPr="00BB4D8F" w:rsidTr="0057638A">
        <w:trPr>
          <w:trHeight w:val="708"/>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Требования   к качеству   товара</w:t>
            </w:r>
          </w:p>
          <w:p w:rsidR="0057638A" w:rsidRPr="00BB4D8F" w:rsidRDefault="0057638A" w:rsidP="0057638A">
            <w:pPr>
              <w:spacing w:after="0" w:line="240" w:lineRule="auto"/>
              <w:rPr>
                <w:rFonts w:ascii="Times New Roman" w:eastAsia="Times New Roman" w:hAnsi="Times New Roman"/>
                <w:color w:val="000000"/>
                <w:sz w:val="28"/>
                <w:szCs w:val="28"/>
                <w:lang w:eastAsia="ru-RU"/>
              </w:rPr>
            </w:pPr>
          </w:p>
        </w:tc>
        <w:tc>
          <w:tcPr>
            <w:tcW w:w="12725" w:type="dxa"/>
            <w:gridSpan w:val="2"/>
            <w:shd w:val="clear" w:color="auto" w:fill="auto"/>
            <w:hideMark/>
          </w:tcPr>
          <w:p w:rsidR="0057638A" w:rsidRPr="00BB4D8F" w:rsidRDefault="0057638A" w:rsidP="0057638A">
            <w:pPr>
              <w:tabs>
                <w:tab w:val="right" w:pos="9356"/>
              </w:tabs>
              <w:ind w:right="-5"/>
              <w:jc w:val="both"/>
              <w:rPr>
                <w:rFonts w:ascii="Times New Roman" w:hAnsi="Times New Roman"/>
                <w:sz w:val="28"/>
                <w:szCs w:val="28"/>
              </w:rPr>
            </w:pPr>
            <w:r w:rsidRPr="00BB4D8F">
              <w:rPr>
                <w:rFonts w:ascii="Times New Roman" w:hAnsi="Times New Roman"/>
                <w:sz w:val="28"/>
                <w:szCs w:val="28"/>
              </w:rPr>
              <w:t>Т</w:t>
            </w:r>
            <w:r w:rsidRPr="00BB4D8F">
              <w:rPr>
                <w:rFonts w:ascii="Times New Roman" w:hAnsi="Times New Roman"/>
                <w:bCs/>
                <w:sz w:val="28"/>
                <w:szCs w:val="28"/>
              </w:rPr>
              <w:t xml:space="preserve">овар, заявленный к поставке, </w:t>
            </w:r>
            <w:r w:rsidRPr="00BB4D8F">
              <w:rPr>
                <w:rFonts w:ascii="Times New Roman" w:hAnsi="Times New Roman"/>
                <w:sz w:val="28"/>
                <w:szCs w:val="2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tc>
      </w:tr>
      <w:tr w:rsidR="0057638A" w:rsidRPr="00BB4D8F" w:rsidTr="0057638A">
        <w:trPr>
          <w:trHeight w:val="623"/>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Требования        к</w:t>
            </w:r>
            <w:r w:rsidRPr="00BB4D8F">
              <w:rPr>
                <w:rFonts w:ascii="Times New Roman" w:eastAsia="Times New Roman" w:hAnsi="Times New Roman"/>
                <w:sz w:val="28"/>
                <w:szCs w:val="28"/>
                <w:lang w:eastAsia="ru-RU"/>
              </w:rPr>
              <w:br/>
              <w:t>упаковке товара</w:t>
            </w:r>
          </w:p>
        </w:tc>
        <w:tc>
          <w:tcPr>
            <w:tcW w:w="12725"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hAnsi="Times New Roman"/>
                <w:snapToGrid w:val="0"/>
                <w:color w:val="000000"/>
                <w:sz w:val="28"/>
                <w:szCs w:val="28"/>
              </w:rPr>
              <w:t>Товар  поставляется в заводской упаковке</w:t>
            </w:r>
            <w:r w:rsidRPr="00BB4D8F">
              <w:rPr>
                <w:rFonts w:ascii="Times New Roman" w:eastAsia="Times New Roman" w:hAnsi="Times New Roman"/>
                <w:iCs/>
                <w:sz w:val="28"/>
                <w:szCs w:val="28"/>
                <w:lang w:eastAsia="ru-RU"/>
              </w:rPr>
              <w:t>, позволяющей обеспечить сохранность Товара от повреждений при его отгрузке, перевозке и хранении.</w:t>
            </w:r>
          </w:p>
        </w:tc>
      </w:tr>
      <w:tr w:rsidR="0057638A" w:rsidRPr="00BB4D8F" w:rsidTr="0057638A">
        <w:trPr>
          <w:trHeight w:val="1273"/>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b/>
                <w:bCs/>
                <w:sz w:val="28"/>
                <w:szCs w:val="28"/>
                <w:lang w:eastAsia="ru-RU"/>
              </w:rPr>
              <w:t>3.</w:t>
            </w:r>
            <w:r w:rsidRPr="00BB4D8F">
              <w:rPr>
                <w:rFonts w:ascii="Times New Roman" w:hAnsi="Times New Roman"/>
                <w:b/>
                <w:snapToGrid w:val="0"/>
                <w:color w:val="000000"/>
                <w:sz w:val="28"/>
                <w:szCs w:val="28"/>
              </w:rPr>
              <w:t xml:space="preserve">Условия поставки товара:  </w:t>
            </w:r>
          </w:p>
          <w:p w:rsidR="0057638A" w:rsidRPr="00BB4D8F" w:rsidRDefault="0057638A" w:rsidP="0057638A">
            <w:pPr>
              <w:pStyle w:val="ac"/>
              <w:numPr>
                <w:ilvl w:val="0"/>
                <w:numId w:val="25"/>
              </w:numPr>
              <w:ind w:left="284" w:hanging="284"/>
              <w:jc w:val="both"/>
              <w:rPr>
                <w:snapToGrid w:val="0"/>
                <w:color w:val="000000"/>
                <w:sz w:val="28"/>
                <w:szCs w:val="28"/>
                <w:lang w:val="ru-RU"/>
              </w:rPr>
            </w:pPr>
            <w:r w:rsidRPr="00BB4D8F">
              <w:rPr>
                <w:snapToGrid w:val="0"/>
                <w:color w:val="000000"/>
                <w:sz w:val="28"/>
                <w:szCs w:val="28"/>
                <w:lang w:val="ru-RU"/>
              </w:rPr>
              <w:t>Товар поставляется в заводской упаковке;</w:t>
            </w:r>
          </w:p>
          <w:p w:rsidR="0057638A" w:rsidRPr="00BB4D8F" w:rsidRDefault="0057638A" w:rsidP="0057638A">
            <w:pPr>
              <w:pStyle w:val="ac"/>
              <w:numPr>
                <w:ilvl w:val="0"/>
                <w:numId w:val="25"/>
              </w:numPr>
              <w:tabs>
                <w:tab w:val="left" w:pos="284"/>
              </w:tabs>
              <w:ind w:left="0" w:firstLine="0"/>
              <w:jc w:val="both"/>
              <w:rPr>
                <w:snapToGrid w:val="0"/>
                <w:color w:val="000000"/>
                <w:sz w:val="28"/>
                <w:szCs w:val="28"/>
                <w:lang w:val="ru-RU"/>
              </w:rPr>
            </w:pPr>
            <w:r w:rsidRPr="00BB4D8F">
              <w:rPr>
                <w:sz w:val="28"/>
                <w:szCs w:val="28"/>
              </w:rPr>
              <w:t xml:space="preserve">поставка </w:t>
            </w:r>
            <w:r w:rsidRPr="00BB4D8F">
              <w:rPr>
                <w:sz w:val="28"/>
                <w:szCs w:val="28"/>
                <w:lang w:val="ru-RU"/>
              </w:rPr>
              <w:t xml:space="preserve"> Товара осуществляется </w:t>
            </w:r>
            <w:r w:rsidRPr="00BB4D8F">
              <w:rPr>
                <w:sz w:val="28"/>
                <w:szCs w:val="28"/>
              </w:rPr>
              <w:t xml:space="preserve">в течение </w:t>
            </w:r>
            <w:r>
              <w:rPr>
                <w:sz w:val="28"/>
                <w:szCs w:val="28"/>
                <w:lang w:val="ru-RU"/>
              </w:rPr>
              <w:t>1</w:t>
            </w:r>
            <w:r w:rsidRPr="00BB4D8F">
              <w:rPr>
                <w:sz w:val="28"/>
                <w:szCs w:val="28"/>
              </w:rPr>
              <w:t xml:space="preserve"> (</w:t>
            </w:r>
            <w:r>
              <w:rPr>
                <w:sz w:val="28"/>
                <w:szCs w:val="28"/>
                <w:lang w:val="ru-RU"/>
              </w:rPr>
              <w:t>одного</w:t>
            </w:r>
            <w:r>
              <w:rPr>
                <w:sz w:val="28"/>
                <w:szCs w:val="28"/>
              </w:rPr>
              <w:t>) календарн</w:t>
            </w:r>
            <w:r>
              <w:rPr>
                <w:sz w:val="28"/>
                <w:szCs w:val="28"/>
                <w:lang w:val="ru-RU"/>
              </w:rPr>
              <w:t>ого</w:t>
            </w:r>
            <w:r>
              <w:rPr>
                <w:sz w:val="28"/>
                <w:szCs w:val="28"/>
              </w:rPr>
              <w:t xml:space="preserve"> дн</w:t>
            </w:r>
            <w:r>
              <w:rPr>
                <w:sz w:val="28"/>
                <w:szCs w:val="28"/>
                <w:lang w:val="ru-RU"/>
              </w:rPr>
              <w:t>я</w:t>
            </w:r>
            <w:r w:rsidRPr="00BB4D8F">
              <w:rPr>
                <w:sz w:val="28"/>
                <w:szCs w:val="28"/>
              </w:rPr>
              <w:t xml:space="preserve"> с момента получения заявки от Покупателя</w:t>
            </w:r>
            <w:r w:rsidRPr="00BB4D8F">
              <w:rPr>
                <w:sz w:val="28"/>
                <w:szCs w:val="28"/>
                <w:lang w:val="ru-RU"/>
              </w:rPr>
              <w:t>,</w:t>
            </w:r>
            <w:r w:rsidRPr="00BB4D8F">
              <w:rPr>
                <w:bCs/>
                <w:sz w:val="28"/>
                <w:szCs w:val="28"/>
                <w:lang w:val="ru-RU"/>
              </w:rPr>
              <w:t xml:space="preserve"> направленной посредством автоматизированной системы заказов «Электронный ордер»</w:t>
            </w:r>
            <w:r w:rsidRPr="00BB4D8F">
              <w:rPr>
                <w:snapToGrid w:val="0"/>
                <w:color w:val="000000"/>
                <w:sz w:val="28"/>
                <w:szCs w:val="28"/>
                <w:lang w:val="ru-RU"/>
              </w:rPr>
              <w:t>.</w:t>
            </w:r>
          </w:p>
          <w:p w:rsidR="0057638A" w:rsidRPr="00BB4D8F" w:rsidRDefault="0057638A" w:rsidP="0057638A">
            <w:pPr>
              <w:spacing w:after="0" w:line="240" w:lineRule="auto"/>
              <w:rPr>
                <w:rFonts w:ascii="Times New Roman" w:eastAsia="Times New Roman" w:hAnsi="Times New Roman"/>
                <w:iCs/>
                <w:sz w:val="28"/>
                <w:szCs w:val="28"/>
                <w:lang w:eastAsia="ru-RU"/>
              </w:rPr>
            </w:pPr>
          </w:p>
        </w:tc>
      </w:tr>
      <w:tr w:rsidR="0057638A" w:rsidRPr="00BB4D8F" w:rsidTr="0057638A">
        <w:trPr>
          <w:trHeight w:val="443"/>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4. Место, условия и сроки.</w:t>
            </w:r>
          </w:p>
        </w:tc>
      </w:tr>
      <w:tr w:rsidR="0057638A" w:rsidRPr="00BB4D8F" w:rsidTr="0057638A">
        <w:trPr>
          <w:trHeight w:val="912"/>
        </w:trPr>
        <w:tc>
          <w:tcPr>
            <w:tcW w:w="3510"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Место  поставки товаров.</w:t>
            </w:r>
          </w:p>
        </w:tc>
        <w:tc>
          <w:tcPr>
            <w:tcW w:w="11624" w:type="dxa"/>
            <w:shd w:val="clear" w:color="auto" w:fill="auto"/>
            <w:hideMark/>
          </w:tcPr>
          <w:p w:rsidR="0057638A" w:rsidRPr="00BB4D8F" w:rsidRDefault="0057638A" w:rsidP="0057638A">
            <w:pPr>
              <w:spacing w:after="0" w:line="240" w:lineRule="auto"/>
              <w:jc w:val="center"/>
              <w:rPr>
                <w:rFonts w:ascii="Times New Roman" w:eastAsia="Times New Roman" w:hAnsi="Times New Roman"/>
                <w:iCs/>
                <w:sz w:val="28"/>
                <w:szCs w:val="28"/>
                <w:lang w:eastAsia="ru-RU"/>
              </w:rPr>
            </w:pPr>
          </w:p>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iCs/>
                <w:sz w:val="28"/>
                <w:szCs w:val="28"/>
                <w:lang w:eastAsia="ru-RU"/>
              </w:rPr>
              <w:t>г</w:t>
            </w:r>
            <w:r>
              <w:rPr>
                <w:rFonts w:ascii="Times New Roman" w:eastAsia="Times New Roman" w:hAnsi="Times New Roman"/>
                <w:iCs/>
                <w:sz w:val="28"/>
                <w:szCs w:val="28"/>
                <w:lang w:eastAsia="ru-RU"/>
              </w:rPr>
              <w:t>. Выборг Ленинградское шоссе д.23</w:t>
            </w:r>
          </w:p>
        </w:tc>
      </w:tr>
      <w:tr w:rsidR="0057638A" w:rsidRPr="00BB4D8F" w:rsidTr="0057638A">
        <w:trPr>
          <w:trHeight w:val="430"/>
        </w:trPr>
        <w:tc>
          <w:tcPr>
            <w:tcW w:w="3510" w:type="dxa"/>
            <w:gridSpan w:val="2"/>
            <w:shd w:val="clear" w:color="auto" w:fill="auto"/>
            <w:hideMark/>
          </w:tcPr>
          <w:p w:rsidR="0057638A" w:rsidRPr="00BB4D8F" w:rsidRDefault="0057638A" w:rsidP="0057638A">
            <w:pPr>
              <w:spacing w:after="0" w:line="240" w:lineRule="auto"/>
              <w:jc w:val="center"/>
              <w:rPr>
                <w:rFonts w:ascii="Times New Roman" w:eastAsia="Times New Roman" w:hAnsi="Times New Roman"/>
                <w:sz w:val="28"/>
                <w:szCs w:val="28"/>
                <w:lang w:eastAsia="ru-RU"/>
              </w:rPr>
            </w:pPr>
          </w:p>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Сроки  поставки</w:t>
            </w:r>
          </w:p>
          <w:p w:rsidR="0057638A" w:rsidRPr="00BB4D8F" w:rsidRDefault="0057638A" w:rsidP="0057638A">
            <w:pPr>
              <w:spacing w:after="0" w:line="240" w:lineRule="auto"/>
              <w:jc w:val="center"/>
              <w:rPr>
                <w:rFonts w:ascii="Times New Roman" w:eastAsia="Times New Roman" w:hAnsi="Times New Roman"/>
                <w:color w:val="000000"/>
                <w:sz w:val="28"/>
                <w:szCs w:val="28"/>
                <w:lang w:eastAsia="ru-RU"/>
              </w:rPr>
            </w:pPr>
          </w:p>
        </w:tc>
        <w:tc>
          <w:tcPr>
            <w:tcW w:w="11624" w:type="dxa"/>
            <w:shd w:val="clear" w:color="auto" w:fill="auto"/>
            <w:hideMark/>
          </w:tcPr>
          <w:p w:rsidR="0057638A" w:rsidRPr="00BB4D8F" w:rsidRDefault="0057638A" w:rsidP="0057638A">
            <w:pPr>
              <w:pStyle w:val="ac"/>
              <w:tabs>
                <w:tab w:val="left" w:pos="284"/>
              </w:tabs>
              <w:rPr>
                <w:sz w:val="28"/>
                <w:szCs w:val="28"/>
                <w:lang w:val="ru-RU" w:eastAsia="ru-RU"/>
              </w:rPr>
            </w:pPr>
          </w:p>
          <w:p w:rsidR="0057638A" w:rsidRPr="00BB4D8F" w:rsidRDefault="0057638A" w:rsidP="00AD6F8C">
            <w:pPr>
              <w:pStyle w:val="ac"/>
              <w:tabs>
                <w:tab w:val="left" w:pos="284"/>
              </w:tabs>
              <w:jc w:val="left"/>
              <w:rPr>
                <w:sz w:val="28"/>
                <w:szCs w:val="28"/>
                <w:lang w:val="ru-RU" w:eastAsia="ru-RU"/>
              </w:rPr>
            </w:pPr>
            <w:r w:rsidRPr="00BB4D8F">
              <w:rPr>
                <w:sz w:val="28"/>
                <w:szCs w:val="28"/>
                <w:lang w:val="ru-RU" w:eastAsia="ru-RU"/>
              </w:rPr>
              <w:t xml:space="preserve">до </w:t>
            </w:r>
            <w:r>
              <w:rPr>
                <w:sz w:val="28"/>
                <w:szCs w:val="28"/>
                <w:lang w:val="ru-RU" w:eastAsia="ru-RU"/>
              </w:rPr>
              <w:t>3</w:t>
            </w:r>
            <w:r w:rsidR="00AD6F8C">
              <w:rPr>
                <w:sz w:val="28"/>
                <w:szCs w:val="28"/>
                <w:lang w:val="ru-RU" w:eastAsia="ru-RU"/>
              </w:rPr>
              <w:t>0 июня</w:t>
            </w:r>
            <w:r>
              <w:rPr>
                <w:sz w:val="28"/>
                <w:szCs w:val="28"/>
                <w:lang w:val="ru-RU" w:eastAsia="ru-RU"/>
              </w:rPr>
              <w:t xml:space="preserve"> </w:t>
            </w:r>
            <w:r w:rsidRPr="00BB4D8F">
              <w:rPr>
                <w:sz w:val="28"/>
                <w:szCs w:val="28"/>
                <w:lang w:val="ru-RU" w:eastAsia="ru-RU"/>
              </w:rPr>
              <w:t xml:space="preserve"> 20</w:t>
            </w:r>
            <w:r w:rsidR="00AD6F8C">
              <w:rPr>
                <w:sz w:val="28"/>
                <w:szCs w:val="28"/>
                <w:lang w:val="ru-RU" w:eastAsia="ru-RU"/>
              </w:rPr>
              <w:t>20</w:t>
            </w:r>
            <w:r w:rsidRPr="00BB4D8F">
              <w:rPr>
                <w:sz w:val="28"/>
                <w:szCs w:val="28"/>
                <w:lang w:val="ru-RU" w:eastAsia="ru-RU"/>
              </w:rPr>
              <w:t xml:space="preserve"> года.</w:t>
            </w:r>
          </w:p>
        </w:tc>
      </w:tr>
      <w:tr w:rsidR="0057638A" w:rsidRPr="00BB4D8F" w:rsidTr="0057638A">
        <w:trPr>
          <w:trHeight w:val="390"/>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5. Форма, сроки и порядок оплаты</w:t>
            </w:r>
          </w:p>
        </w:tc>
      </w:tr>
      <w:tr w:rsidR="0057638A" w:rsidRPr="00BB4D8F" w:rsidTr="0057638A">
        <w:trPr>
          <w:trHeight w:val="420"/>
        </w:trPr>
        <w:tc>
          <w:tcPr>
            <w:tcW w:w="15134" w:type="dxa"/>
            <w:gridSpan w:val="3"/>
            <w:shd w:val="clear" w:color="auto" w:fill="auto"/>
            <w:hideMark/>
          </w:tcPr>
          <w:p w:rsidR="0057638A" w:rsidRPr="00BB4D8F" w:rsidRDefault="0057638A" w:rsidP="0057638A">
            <w:pPr>
              <w:jc w:val="both"/>
              <w:rPr>
                <w:rFonts w:ascii="Times New Roman" w:hAnsi="Times New Roman"/>
                <w:sz w:val="28"/>
                <w:szCs w:val="28"/>
              </w:rPr>
            </w:pPr>
            <w:r w:rsidRPr="00BB4D8F">
              <w:rPr>
                <w:rFonts w:ascii="Times New Roman" w:hAnsi="Times New Roman"/>
                <w:sz w:val="28"/>
                <w:szCs w:val="28"/>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Pr>
                <w:rFonts w:ascii="Times New Roman" w:hAnsi="Times New Roman"/>
                <w:sz w:val="28"/>
                <w:szCs w:val="28"/>
              </w:rPr>
              <w:t>15</w:t>
            </w:r>
            <w:r w:rsidRPr="00BB4D8F">
              <w:rPr>
                <w:rFonts w:ascii="Times New Roman" w:hAnsi="Times New Roman"/>
                <w:sz w:val="28"/>
                <w:szCs w:val="28"/>
              </w:rPr>
              <w:t xml:space="preserve"> (</w:t>
            </w:r>
            <w:r>
              <w:rPr>
                <w:rFonts w:ascii="Times New Roman" w:hAnsi="Times New Roman"/>
                <w:sz w:val="28"/>
                <w:szCs w:val="28"/>
              </w:rPr>
              <w:t>пятнадцати</w:t>
            </w:r>
            <w:proofErr w:type="gramStart"/>
            <w:r>
              <w:rPr>
                <w:rFonts w:ascii="Times New Roman" w:hAnsi="Times New Roman"/>
                <w:sz w:val="28"/>
                <w:szCs w:val="28"/>
              </w:rPr>
              <w:t xml:space="preserve"> </w:t>
            </w:r>
            <w:r w:rsidRPr="00BB4D8F">
              <w:rPr>
                <w:rFonts w:ascii="Times New Roman" w:hAnsi="Times New Roman"/>
                <w:sz w:val="28"/>
                <w:szCs w:val="28"/>
              </w:rPr>
              <w:t>)</w:t>
            </w:r>
            <w:proofErr w:type="gramEnd"/>
            <w:r w:rsidRPr="00BB4D8F">
              <w:rPr>
                <w:rFonts w:ascii="Times New Roman" w:hAnsi="Times New Roman"/>
                <w:sz w:val="28"/>
                <w:szCs w:val="28"/>
              </w:rPr>
              <w:t xml:space="preserve"> </w:t>
            </w:r>
            <w:r>
              <w:rPr>
                <w:rFonts w:ascii="Times New Roman" w:hAnsi="Times New Roman"/>
                <w:sz w:val="28"/>
                <w:szCs w:val="28"/>
              </w:rPr>
              <w:t xml:space="preserve">рабочих </w:t>
            </w:r>
            <w:r w:rsidRPr="00BB4D8F">
              <w:rPr>
                <w:rFonts w:ascii="Times New Roman" w:hAnsi="Times New Roman"/>
                <w:sz w:val="28"/>
                <w:szCs w:val="28"/>
              </w:rPr>
              <w:t>дней после принятия Товара Покупателем и подписания Сторонами товарной накладной формы ТОРГ-12.</w:t>
            </w:r>
          </w:p>
        </w:tc>
      </w:tr>
      <w:tr w:rsidR="0057638A" w:rsidRPr="00BB4D8F" w:rsidTr="0057638A">
        <w:trPr>
          <w:trHeight w:val="706"/>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6.      Документы,      предоставляемые      в      подтверждение      соответствия предлагаемых участником товаров.</w:t>
            </w:r>
          </w:p>
        </w:tc>
      </w:tr>
      <w:tr w:rsidR="0057638A" w:rsidRPr="00BB4D8F" w:rsidTr="0057638A">
        <w:trPr>
          <w:trHeight w:val="788"/>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УПД, накладная ТОРГ-12.Сертификат соответствия, Ветеринарное удостоверение (рыба, мясо, субпродукты</w:t>
            </w:r>
            <w:proofErr w:type="gramStart"/>
            <w:r>
              <w:rPr>
                <w:rFonts w:ascii="Times New Roman" w:eastAsia="Times New Roman" w:hAnsi="Times New Roman"/>
                <w:color w:val="000000"/>
                <w:sz w:val="28"/>
                <w:szCs w:val="28"/>
                <w:lang w:eastAsia="ru-RU"/>
              </w:rPr>
              <w:t xml:space="preserve"> )</w:t>
            </w:r>
            <w:proofErr w:type="gramEnd"/>
          </w:p>
        </w:tc>
      </w:tr>
    </w:tbl>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57638A">
      <w:pPr>
        <w:pStyle w:val="ConsPlusNormal"/>
        <w:widowControl/>
        <w:tabs>
          <w:tab w:val="left" w:pos="5505"/>
        </w:tabs>
        <w:ind w:firstLine="0"/>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891DC7" w:rsidRPr="002D6501" w:rsidRDefault="00891DC7" w:rsidP="00A45716">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Приложение № 3 к извещению о проведении запроса </w:t>
      </w:r>
    </w:p>
    <w:p w:rsidR="00A45716" w:rsidRPr="002D6501" w:rsidRDefault="00891DC7" w:rsidP="00A45716">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котировок № </w:t>
      </w:r>
      <w:r w:rsidR="005952A0" w:rsidRPr="002D6501">
        <w:rPr>
          <w:rFonts w:ascii="Times New Roman" w:hAnsi="Times New Roman" w:cs="Times New Roman"/>
        </w:rPr>
        <w:t>1</w:t>
      </w:r>
      <w:r w:rsidRPr="002D6501">
        <w:rPr>
          <w:rFonts w:ascii="Times New Roman" w:hAnsi="Times New Roman" w:cs="Times New Roman"/>
        </w:rPr>
        <w:t xml:space="preserve"> от «___» ____________ 201</w:t>
      </w:r>
      <w:r w:rsidR="0059581E" w:rsidRPr="002D6501">
        <w:rPr>
          <w:rFonts w:ascii="Times New Roman" w:hAnsi="Times New Roman" w:cs="Times New Roman"/>
        </w:rPr>
        <w:t>9</w:t>
      </w:r>
      <w:r w:rsidRPr="002D6501">
        <w:rPr>
          <w:rFonts w:ascii="Times New Roman" w:hAnsi="Times New Roman" w:cs="Times New Roman"/>
        </w:rPr>
        <w:t xml:space="preserve"> г</w:t>
      </w: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p w:rsidR="00891DC7" w:rsidRPr="002D6501" w:rsidRDefault="00891DC7" w:rsidP="00891DC7">
      <w:pPr>
        <w:spacing w:after="0" w:line="240" w:lineRule="auto"/>
        <w:jc w:val="center"/>
        <w:rPr>
          <w:rFonts w:ascii="Times New Roman" w:hAnsi="Times New Roman"/>
          <w:i/>
          <w:sz w:val="20"/>
          <w:szCs w:val="20"/>
        </w:rPr>
      </w:pPr>
      <w:r w:rsidRPr="002D6501">
        <w:rPr>
          <w:rFonts w:ascii="Times New Roman" w:hAnsi="Times New Roman"/>
          <w:i/>
          <w:sz w:val="20"/>
          <w:szCs w:val="20"/>
        </w:rPr>
        <w:t>ЖЕЛАТЕЛЬНО ОФОРМЛЯТЬ НА ФИРМЕННОМ БЛАНКЕ</w:t>
      </w: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tbl>
      <w:tblPr>
        <w:tblW w:w="9781" w:type="dxa"/>
        <w:tblLook w:val="04A0" w:firstRow="1" w:lastRow="0" w:firstColumn="1" w:lastColumn="0" w:noHBand="0" w:noVBand="1"/>
      </w:tblPr>
      <w:tblGrid>
        <w:gridCol w:w="2977"/>
        <w:gridCol w:w="6804"/>
      </w:tblGrid>
      <w:tr w:rsidR="00A45716" w:rsidRPr="002D6501" w:rsidTr="00891DC7">
        <w:tc>
          <w:tcPr>
            <w:tcW w:w="2977" w:type="dxa"/>
            <w:shd w:val="clear" w:color="auto" w:fill="auto"/>
          </w:tcPr>
          <w:p w:rsidR="00A45716" w:rsidRPr="002D6501" w:rsidRDefault="00A45716" w:rsidP="00993EB5">
            <w:pPr>
              <w:spacing w:after="0" w:line="240" w:lineRule="auto"/>
              <w:jc w:val="center"/>
              <w:rPr>
                <w:rFonts w:ascii="Times New Roman" w:hAnsi="Times New Roman"/>
                <w:sz w:val="20"/>
                <w:szCs w:val="20"/>
              </w:rPr>
            </w:pPr>
          </w:p>
        </w:tc>
        <w:tc>
          <w:tcPr>
            <w:tcW w:w="6804" w:type="dxa"/>
            <w:shd w:val="clear" w:color="auto" w:fill="auto"/>
          </w:tcPr>
          <w:p w:rsidR="00A45716" w:rsidRPr="002D6501" w:rsidRDefault="00A45716" w:rsidP="00993EB5">
            <w:pPr>
              <w:spacing w:after="0" w:line="240" w:lineRule="auto"/>
              <w:jc w:val="right"/>
              <w:rPr>
                <w:rFonts w:ascii="Times New Roman" w:hAnsi="Times New Roman"/>
                <w:b/>
                <w:sz w:val="20"/>
                <w:szCs w:val="20"/>
              </w:rPr>
            </w:pPr>
            <w:r w:rsidRPr="002D6501">
              <w:rPr>
                <w:rFonts w:ascii="Times New Roman" w:hAnsi="Times New Roman"/>
                <w:b/>
                <w:sz w:val="20"/>
                <w:szCs w:val="20"/>
              </w:rPr>
              <w:t xml:space="preserve">Главному врачу </w:t>
            </w:r>
            <w:proofErr w:type="spellStart"/>
            <w:r w:rsidR="005952A0" w:rsidRPr="002D6501">
              <w:rPr>
                <w:rFonts w:ascii="Times New Roman" w:hAnsi="Times New Roman"/>
                <w:b/>
                <w:sz w:val="20"/>
                <w:szCs w:val="20"/>
              </w:rPr>
              <w:t>О.С.Карасеву</w:t>
            </w:r>
            <w:proofErr w:type="spellEnd"/>
          </w:p>
          <w:p w:rsidR="005952A0" w:rsidRPr="002D6501" w:rsidRDefault="005952A0" w:rsidP="005952A0">
            <w:pPr>
              <w:jc w:val="right"/>
              <w:rPr>
                <w:rFonts w:ascii="Times New Roman" w:hAnsi="Times New Roman"/>
                <w:b/>
                <w:sz w:val="20"/>
                <w:szCs w:val="20"/>
              </w:rPr>
            </w:pPr>
            <w:r w:rsidRPr="002D6501">
              <w:rPr>
                <w:rFonts w:ascii="Times New Roman" w:hAnsi="Times New Roman"/>
                <w:b/>
                <w:sz w:val="20"/>
                <w:szCs w:val="20"/>
              </w:rPr>
              <w:t>Частного учреждения здравоохранения «Больница  «РЖД-Медицина» города Выборг»</w:t>
            </w:r>
          </w:p>
          <w:p w:rsidR="00A45716" w:rsidRPr="002D6501" w:rsidRDefault="005952A0" w:rsidP="005952A0">
            <w:pPr>
              <w:spacing w:after="0" w:line="240" w:lineRule="auto"/>
              <w:jc w:val="right"/>
              <w:rPr>
                <w:rFonts w:ascii="Times New Roman" w:hAnsi="Times New Roman"/>
                <w:b/>
                <w:sz w:val="20"/>
                <w:szCs w:val="20"/>
              </w:rPr>
            </w:pPr>
            <w:r w:rsidRPr="002D6501">
              <w:rPr>
                <w:rFonts w:ascii="Times New Roman" w:hAnsi="Times New Roman"/>
                <w:b/>
                <w:sz w:val="20"/>
                <w:szCs w:val="20"/>
              </w:rPr>
              <w:t>188810</w:t>
            </w:r>
            <w:r w:rsidR="00A45716" w:rsidRPr="002D6501">
              <w:rPr>
                <w:rFonts w:ascii="Times New Roman" w:hAnsi="Times New Roman"/>
                <w:b/>
                <w:sz w:val="20"/>
                <w:szCs w:val="20"/>
              </w:rPr>
              <w:t xml:space="preserve">, </w:t>
            </w:r>
            <w:r w:rsidRPr="002D6501">
              <w:rPr>
                <w:rFonts w:ascii="Times New Roman" w:hAnsi="Times New Roman"/>
                <w:b/>
                <w:sz w:val="20"/>
                <w:szCs w:val="20"/>
              </w:rPr>
              <w:t>Ленинградская область г. Выборг Ленинградское шоссе д.23</w:t>
            </w:r>
          </w:p>
        </w:tc>
      </w:tr>
    </w:tbl>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От «___» ___________________ 201</w:t>
      </w:r>
      <w:r w:rsidR="005952A0" w:rsidRPr="002D6501">
        <w:rPr>
          <w:rFonts w:ascii="Times New Roman" w:hAnsi="Times New Roman"/>
          <w:sz w:val="20"/>
          <w:szCs w:val="20"/>
        </w:rPr>
        <w:t>9</w:t>
      </w:r>
      <w:r w:rsidRPr="002D6501">
        <w:rPr>
          <w:rFonts w:ascii="Times New Roman" w:hAnsi="Times New Roman"/>
          <w:sz w:val="20"/>
          <w:szCs w:val="20"/>
        </w:rPr>
        <w:t xml:space="preserve"> г.  № _________</w:t>
      </w:r>
    </w:p>
    <w:p w:rsidR="00A45716" w:rsidRPr="002D6501" w:rsidRDefault="00A45716" w:rsidP="00A45716">
      <w:pPr>
        <w:spacing w:after="0" w:line="240" w:lineRule="auto"/>
        <w:jc w:val="both"/>
        <w:rPr>
          <w:rFonts w:ascii="Times New Roman" w:hAnsi="Times New Roman"/>
          <w:bCs/>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Форма заявки на участие в запросе котировок</w:t>
      </w:r>
    </w:p>
    <w:p w:rsidR="00A45716" w:rsidRPr="002D6501" w:rsidRDefault="00A45716" w:rsidP="00A45716">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на право заключения договора</w:t>
      </w:r>
      <w:r w:rsidR="000B611F" w:rsidRPr="002D6501">
        <w:rPr>
          <w:rFonts w:ascii="Times New Roman" w:hAnsi="Times New Roman" w:cs="Times New Roman"/>
          <w:b/>
          <w:bCs/>
        </w:rPr>
        <w:t>:</w:t>
      </w:r>
      <w:r w:rsidRPr="002D6501">
        <w:rPr>
          <w:rFonts w:ascii="Times New Roman" w:hAnsi="Times New Roman" w:cs="Times New Roman"/>
          <w:b/>
          <w:bCs/>
        </w:rPr>
        <w:t xml:space="preserve"> _____________________________</w:t>
      </w:r>
      <w:r w:rsidR="00891DC7" w:rsidRPr="002D6501">
        <w:rPr>
          <w:rFonts w:ascii="Times New Roman" w:hAnsi="Times New Roman" w:cs="Times New Roman"/>
          <w:b/>
          <w:bCs/>
        </w:rPr>
        <w:t xml:space="preserve"> </w:t>
      </w:r>
      <w:r w:rsidR="00891DC7" w:rsidRPr="002D6501">
        <w:rPr>
          <w:rFonts w:ascii="Times New Roman" w:hAnsi="Times New Roman" w:cs="Times New Roman"/>
          <w:bCs/>
          <w:i/>
        </w:rPr>
        <w:t>(наименование объекта закупки)</w:t>
      </w:r>
    </w:p>
    <w:p w:rsidR="005952A0" w:rsidRPr="002D6501" w:rsidRDefault="000B611F" w:rsidP="005952A0">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 xml:space="preserve">для нужд </w:t>
      </w:r>
      <w:r w:rsidR="005952A0" w:rsidRPr="002D6501">
        <w:rPr>
          <w:rFonts w:ascii="Times New Roman" w:hAnsi="Times New Roman" w:cs="Times New Roman"/>
          <w:b/>
          <w:bCs/>
        </w:rPr>
        <w:t>ЧУЗ «РЖД-Медицина» г. Выборг»</w:t>
      </w:r>
    </w:p>
    <w:p w:rsidR="00A45716" w:rsidRPr="002D6501" w:rsidRDefault="00A45716" w:rsidP="005952A0">
      <w:pPr>
        <w:pStyle w:val="ConsPlusNormal"/>
        <w:widowControl/>
        <w:ind w:firstLine="0"/>
        <w:jc w:val="center"/>
        <w:rPr>
          <w:rFonts w:ascii="Times New Roman" w:hAnsi="Times New Roman"/>
        </w:rPr>
      </w:pPr>
      <w:r w:rsidRPr="002D6501">
        <w:rPr>
          <w:rFonts w:ascii="Times New Roman" w:hAnsi="Times New Roman"/>
        </w:rPr>
        <w:t>Уважаемые господа!</w:t>
      </w:r>
    </w:p>
    <w:p w:rsidR="00891DC7" w:rsidRPr="002D6501" w:rsidRDefault="00891DC7"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b/>
          <w:i/>
          <w:sz w:val="20"/>
          <w:szCs w:val="20"/>
        </w:rPr>
      </w:pPr>
      <w:r w:rsidRPr="002D6501">
        <w:rPr>
          <w:rFonts w:ascii="Times New Roman" w:hAnsi="Times New Roman"/>
          <w:sz w:val="20"/>
          <w:szCs w:val="20"/>
        </w:rPr>
        <w:t xml:space="preserve">Настоящей заявкой </w:t>
      </w:r>
      <w:r w:rsidRPr="002D6501">
        <w:rPr>
          <w:rFonts w:ascii="Times New Roman" w:hAnsi="Times New Roman"/>
          <w:b/>
          <w:i/>
          <w:sz w:val="20"/>
          <w:szCs w:val="20"/>
        </w:rPr>
        <w:t>_______________________________________________________________________________</w:t>
      </w:r>
    </w:p>
    <w:p w:rsidR="00891DC7" w:rsidRPr="002D6501" w:rsidRDefault="00891DC7" w:rsidP="00891DC7">
      <w:pPr>
        <w:spacing w:after="0" w:line="240" w:lineRule="auto"/>
        <w:jc w:val="center"/>
        <w:rPr>
          <w:rFonts w:ascii="Times New Roman" w:hAnsi="Times New Roman"/>
          <w:i/>
          <w:sz w:val="20"/>
          <w:szCs w:val="20"/>
        </w:rPr>
      </w:pPr>
      <w:proofErr w:type="gramStart"/>
      <w:r w:rsidRPr="002D6501">
        <w:rPr>
          <w:rFonts w:ascii="Times New Roman" w:hAnsi="Times New Roman"/>
          <w:i/>
          <w:sz w:val="20"/>
          <w:szCs w:val="20"/>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891DC7" w:rsidRPr="002D6501" w:rsidRDefault="00891DC7" w:rsidP="00891DC7">
      <w:pPr>
        <w:spacing w:after="0" w:line="240" w:lineRule="auto"/>
        <w:jc w:val="right"/>
        <w:rPr>
          <w:rFonts w:ascii="Times New Roman" w:hAnsi="Times New Roman"/>
          <w:b/>
          <w:i/>
          <w:sz w:val="20"/>
          <w:szCs w:val="20"/>
          <w:vertAlign w:val="superscript"/>
        </w:rPr>
      </w:pPr>
    </w:p>
    <w:p w:rsidR="00891DC7"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выражает согласие на поставку товаров, предусмотренных извещением о проведении запроса котировок и проектом договора на </w:t>
      </w:r>
      <w:r w:rsidRPr="002D6501">
        <w:rPr>
          <w:rFonts w:ascii="Times New Roman" w:hAnsi="Times New Roman"/>
          <w:b/>
          <w:i/>
          <w:sz w:val="20"/>
          <w:szCs w:val="20"/>
        </w:rPr>
        <w:t>(указать предмет закупки) (номер извещения)</w:t>
      </w:r>
      <w:r w:rsidRPr="002D6501">
        <w:rPr>
          <w:rFonts w:ascii="Times New Roman" w:hAnsi="Times New Roman"/>
          <w:sz w:val="20"/>
          <w:szCs w:val="20"/>
        </w:rPr>
        <w:t>, а также подтверждает соответствие требованиям, установленным в извещении запроса котировок.</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На</w:t>
      </w:r>
      <w:r w:rsidR="00A45716" w:rsidRPr="002D6501">
        <w:rPr>
          <w:rFonts w:ascii="Times New Roman" w:hAnsi="Times New Roman"/>
          <w:sz w:val="20"/>
          <w:szCs w:val="20"/>
        </w:rPr>
        <w:t xml:space="preserve"> основании извещения о проведении запроса котировок предлагаем поставить товар</w:t>
      </w:r>
      <w:r w:rsidR="00751DC8" w:rsidRPr="002D6501">
        <w:rPr>
          <w:rFonts w:ascii="Times New Roman" w:hAnsi="Times New Roman"/>
          <w:sz w:val="20"/>
          <w:szCs w:val="20"/>
        </w:rPr>
        <w:t xml:space="preserve"> по ценам за единицу товарной позиции</w:t>
      </w:r>
      <w:r w:rsidR="00A45716" w:rsidRPr="002D6501">
        <w:rPr>
          <w:rFonts w:ascii="Times New Roman" w:hAnsi="Times New Roman"/>
          <w:sz w:val="20"/>
          <w:szCs w:val="20"/>
        </w:rPr>
        <w:t>:</w:t>
      </w:r>
    </w:p>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w:t>
      </w:r>
    </w:p>
    <w:p w:rsidR="00891DC7" w:rsidRPr="002D6501" w:rsidRDefault="00891DC7" w:rsidP="00891DC7">
      <w:pPr>
        <w:spacing w:after="0" w:line="240" w:lineRule="auto"/>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AD6F8C" w:rsidTr="00671A11">
        <w:tc>
          <w:tcPr>
            <w:tcW w:w="3592" w:type="dxa"/>
            <w:tcBorders>
              <w:top w:val="single" w:sz="1" w:space="0" w:color="000000"/>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r>
              <w:rPr>
                <w:rFonts w:ascii="Calibri" w:hAnsi="Calibri" w:cs="Calibri"/>
                <w:sz w:val="22"/>
                <w:szCs w:val="22"/>
              </w:rP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roofErr w:type="spellStart"/>
            <w:r>
              <w:rPr>
                <w:rFonts w:ascii="Calibri" w:hAnsi="Calibri" w:cs="Calibri"/>
                <w:sz w:val="22"/>
                <w:szCs w:val="22"/>
              </w:rPr>
              <w:t>Ед</w:t>
            </w:r>
            <w:proofErr w:type="gramStart"/>
            <w:r>
              <w:rPr>
                <w:rFonts w:ascii="Calibri" w:hAnsi="Calibri" w:cs="Calibri"/>
                <w:sz w:val="22"/>
                <w:szCs w:val="22"/>
              </w:rPr>
              <w:t>.и</w:t>
            </w:r>
            <w:proofErr w:type="gramEnd"/>
            <w:r>
              <w:rPr>
                <w:rFonts w:ascii="Calibri" w:hAnsi="Calibri" w:cs="Calibri"/>
                <w:sz w:val="22"/>
                <w:szCs w:val="22"/>
              </w:rPr>
              <w:t>змерения</w:t>
            </w:r>
            <w:proofErr w:type="spellEnd"/>
          </w:p>
        </w:tc>
        <w:tc>
          <w:tcPr>
            <w:tcW w:w="2409" w:type="dxa"/>
            <w:tcBorders>
              <w:top w:val="single" w:sz="1" w:space="0" w:color="000000"/>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4914C8">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4914C8">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4914C8">
            <w:pPr>
              <w:pStyle w:val="afb"/>
              <w:snapToGrid w:val="0"/>
              <w:jc w:val="center"/>
            </w:pPr>
          </w:p>
        </w:tc>
      </w:tr>
    </w:tbl>
    <w:p w:rsidR="005952A0" w:rsidRPr="002D6501" w:rsidRDefault="005952A0" w:rsidP="00A45716">
      <w:pPr>
        <w:spacing w:after="0" w:line="240" w:lineRule="auto"/>
        <w:jc w:val="both"/>
        <w:rPr>
          <w:rFonts w:ascii="Times New Roman" w:hAnsi="Times New Roman"/>
          <w:sz w:val="20"/>
          <w:szCs w:val="20"/>
        </w:rPr>
      </w:pPr>
    </w:p>
    <w:p w:rsidR="00961C0F" w:rsidRPr="002D6501" w:rsidRDefault="00046052" w:rsidP="00A45716">
      <w:pPr>
        <w:spacing w:after="0" w:line="240" w:lineRule="auto"/>
        <w:jc w:val="both"/>
        <w:rPr>
          <w:rFonts w:ascii="Times New Roman" w:hAnsi="Times New Roman"/>
          <w:sz w:val="20"/>
          <w:szCs w:val="20"/>
        </w:rPr>
      </w:pPr>
      <w:proofErr w:type="spellStart"/>
      <w:r w:rsidRPr="002D6501">
        <w:rPr>
          <w:rFonts w:ascii="Times New Roman" w:hAnsi="Times New Roman"/>
          <w:sz w:val="20"/>
          <w:szCs w:val="20"/>
        </w:rPr>
        <w:t>C</w:t>
      </w:r>
      <w:proofErr w:type="gramStart"/>
      <w:r w:rsidRPr="002D6501">
        <w:rPr>
          <w:rFonts w:ascii="Times New Roman" w:hAnsi="Times New Roman"/>
          <w:sz w:val="20"/>
          <w:szCs w:val="20"/>
        </w:rPr>
        <w:t>т</w:t>
      </w:r>
      <w:proofErr w:type="gramEnd"/>
      <w:r w:rsidRPr="002D6501">
        <w:rPr>
          <w:rFonts w:ascii="Times New Roman" w:hAnsi="Times New Roman"/>
          <w:sz w:val="20"/>
          <w:szCs w:val="20"/>
        </w:rPr>
        <w:t>opoны</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впpaвe</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любoй</w:t>
      </w:r>
      <w:proofErr w:type="spellEnd"/>
      <w:r w:rsidRPr="002D6501">
        <w:rPr>
          <w:rFonts w:ascii="Times New Roman" w:hAnsi="Times New Roman"/>
          <w:sz w:val="20"/>
          <w:szCs w:val="20"/>
        </w:rPr>
        <w:t xml:space="preserve"> </w:t>
      </w:r>
      <w:r w:rsidR="00961C0F" w:rsidRPr="002D6501">
        <w:rPr>
          <w:rFonts w:ascii="Times New Roman" w:hAnsi="Times New Roman"/>
          <w:sz w:val="20"/>
          <w:szCs w:val="20"/>
        </w:rPr>
        <w:t>момент</w:t>
      </w:r>
      <w:r w:rsidRPr="002D6501">
        <w:rPr>
          <w:rFonts w:ascii="Times New Roman" w:hAnsi="Times New Roman"/>
          <w:sz w:val="20"/>
          <w:szCs w:val="20"/>
        </w:rPr>
        <w:t xml:space="preserve"> </w:t>
      </w:r>
      <w:proofErr w:type="spellStart"/>
      <w:r w:rsidRPr="002D6501">
        <w:rPr>
          <w:rFonts w:ascii="Times New Roman" w:hAnsi="Times New Roman"/>
          <w:sz w:val="20"/>
          <w:szCs w:val="20"/>
        </w:rPr>
        <w:t>из</w:t>
      </w:r>
      <w:r w:rsidR="00961C0F" w:rsidRPr="002D6501">
        <w:rPr>
          <w:rFonts w:ascii="Times New Roman" w:hAnsi="Times New Roman"/>
          <w:sz w:val="20"/>
          <w:szCs w:val="20"/>
        </w:rPr>
        <w:t>м</w:t>
      </w:r>
      <w:r w:rsidRPr="002D6501">
        <w:rPr>
          <w:rFonts w:ascii="Times New Roman" w:hAnsi="Times New Roman"/>
          <w:sz w:val="20"/>
          <w:szCs w:val="20"/>
        </w:rPr>
        <w:t>eнить</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цeнy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тoвapa</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пepиoд</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дeйcтвия</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дoгoвopa</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пo</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взaи</w:t>
      </w:r>
      <w:r w:rsidR="00961C0F" w:rsidRPr="002D6501">
        <w:rPr>
          <w:rFonts w:ascii="Times New Roman" w:hAnsi="Times New Roman"/>
          <w:sz w:val="20"/>
          <w:szCs w:val="20"/>
        </w:rPr>
        <w:t>м</w:t>
      </w:r>
      <w:r w:rsidRPr="002D6501">
        <w:rPr>
          <w:rFonts w:ascii="Times New Roman" w:hAnsi="Times New Roman"/>
          <w:sz w:val="20"/>
          <w:szCs w:val="20"/>
        </w:rPr>
        <w:t>нo</w:t>
      </w:r>
      <w:r w:rsidR="00961C0F" w:rsidRPr="002D6501">
        <w:rPr>
          <w:rFonts w:ascii="Times New Roman" w:hAnsi="Times New Roman"/>
          <w:sz w:val="20"/>
          <w:szCs w:val="20"/>
        </w:rPr>
        <w:t>м</w:t>
      </w:r>
      <w:r w:rsidRPr="002D6501">
        <w:rPr>
          <w:rFonts w:ascii="Times New Roman" w:hAnsi="Times New Roman"/>
          <w:sz w:val="20"/>
          <w:szCs w:val="20"/>
        </w:rPr>
        <w:t>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coглacию</w:t>
      </w:r>
      <w:proofErr w:type="spellEnd"/>
    </w:p>
    <w:p w:rsidR="00A45716" w:rsidRPr="002D6501" w:rsidRDefault="00046052"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 (п. 1 </w:t>
      </w:r>
      <w:proofErr w:type="spellStart"/>
      <w:proofErr w:type="gramStart"/>
      <w:r w:rsidRPr="002D6501">
        <w:rPr>
          <w:rFonts w:ascii="Times New Roman" w:hAnsi="Times New Roman"/>
          <w:sz w:val="20"/>
          <w:szCs w:val="20"/>
        </w:rPr>
        <w:t>c</w:t>
      </w:r>
      <w:proofErr w:type="gramEnd"/>
      <w:r w:rsidRPr="002D6501">
        <w:rPr>
          <w:rFonts w:ascii="Times New Roman" w:hAnsi="Times New Roman"/>
          <w:sz w:val="20"/>
          <w:szCs w:val="20"/>
        </w:rPr>
        <w:t>т</w:t>
      </w:r>
      <w:proofErr w:type="spellEnd"/>
      <w:r w:rsidRPr="002D6501">
        <w:rPr>
          <w:rFonts w:ascii="Times New Roman" w:hAnsi="Times New Roman"/>
          <w:sz w:val="20"/>
          <w:szCs w:val="20"/>
        </w:rPr>
        <w:t>. 424 ГK PФ</w:t>
      </w:r>
      <w:r w:rsidR="00961C0F" w:rsidRPr="002D6501">
        <w:rPr>
          <w:rFonts w:ascii="Times New Roman" w:hAnsi="Times New Roman"/>
          <w:sz w:val="20"/>
          <w:szCs w:val="20"/>
        </w:rPr>
        <w:t>).</w:t>
      </w:r>
    </w:p>
    <w:p w:rsidR="00A45716" w:rsidRPr="002D6501" w:rsidRDefault="00A45716" w:rsidP="00A45716">
      <w:pPr>
        <w:pStyle w:val="ConsPlusNormal"/>
        <w:widowControl/>
        <w:tabs>
          <w:tab w:val="left" w:pos="5505"/>
        </w:tabs>
        <w:ind w:firstLine="0"/>
        <w:jc w:val="both"/>
        <w:rPr>
          <w:rFonts w:ascii="Times New Roman" w:hAnsi="Times New Roman" w:cs="Times New Roman"/>
          <w:b/>
          <w:snapToGrid w:val="0"/>
          <w:color w:val="000000"/>
        </w:rPr>
      </w:pPr>
      <w:r w:rsidRPr="002D6501">
        <w:rPr>
          <w:rFonts w:ascii="Times New Roman" w:hAnsi="Times New Roman" w:cs="Times New Roman"/>
          <w:b/>
          <w:bCs/>
        </w:rPr>
        <w:tab/>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bCs/>
          <w:sz w:val="20"/>
          <w:szCs w:val="20"/>
        </w:rPr>
        <w:t>Срок и порядок оплаты товара:</w:t>
      </w:r>
      <w:r w:rsidRPr="002D6501">
        <w:rPr>
          <w:rFonts w:ascii="Times New Roman" w:hAnsi="Times New Roman"/>
          <w:bCs/>
          <w:sz w:val="20"/>
          <w:szCs w:val="20"/>
        </w:rPr>
        <w:t xml:space="preserve"> в соответствии с проектом договора.</w:t>
      </w:r>
    </w:p>
    <w:p w:rsidR="00A45716" w:rsidRPr="002D6501" w:rsidRDefault="00A45716" w:rsidP="00A45716">
      <w:pPr>
        <w:spacing w:after="0" w:line="240" w:lineRule="auto"/>
        <w:jc w:val="both"/>
        <w:rPr>
          <w:rFonts w:ascii="Times New Roman" w:hAnsi="Times New Roman"/>
          <w:bCs/>
          <w:sz w:val="20"/>
          <w:szCs w:val="20"/>
          <w:u w:val="single"/>
        </w:rPr>
      </w:pPr>
    </w:p>
    <w:p w:rsidR="00A45716" w:rsidRPr="002D6501" w:rsidRDefault="00A45716" w:rsidP="00A45716">
      <w:pPr>
        <w:pStyle w:val="ConsNormal"/>
        <w:ind w:right="0" w:firstLine="0"/>
        <w:jc w:val="both"/>
        <w:rPr>
          <w:rFonts w:ascii="Times New Roman" w:hAnsi="Times New Roman"/>
        </w:rPr>
      </w:pPr>
      <w:r w:rsidRPr="002D6501">
        <w:rPr>
          <w:rFonts w:ascii="Times New Roman" w:hAnsi="Times New Roman"/>
        </w:rPr>
        <w:t>При подаче котировочной заявки в соответствии с запросом котировок, мы</w:t>
      </w:r>
      <w:r w:rsidR="00C82616" w:rsidRPr="002D6501">
        <w:rPr>
          <w:rFonts w:ascii="Times New Roman" w:hAnsi="Times New Roman"/>
        </w:rPr>
        <w:t xml:space="preserve"> (я)</w:t>
      </w:r>
      <w:r w:rsidRPr="002D6501">
        <w:rPr>
          <w:rFonts w:ascii="Times New Roman" w:hAnsi="Times New Roman"/>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proofErr w:type="gramStart"/>
      <w:r w:rsidRPr="002D6501">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45716" w:rsidRPr="002D6501" w:rsidRDefault="00A45716" w:rsidP="00A45716">
      <w:pPr>
        <w:spacing w:after="0" w:line="240" w:lineRule="auto"/>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 xml:space="preserve">Настоящей заявкой подтверждаем, что </w:t>
      </w:r>
      <w:proofErr w:type="gramStart"/>
      <w:r w:rsidRPr="002D6501">
        <w:rPr>
          <w:rFonts w:ascii="Times New Roman" w:hAnsi="Times New Roman"/>
          <w:sz w:val="20"/>
          <w:szCs w:val="20"/>
        </w:rPr>
        <w:t>против</w:t>
      </w:r>
      <w:proofErr w:type="gramEnd"/>
      <w:r w:rsidRPr="002D6501">
        <w:rPr>
          <w:rFonts w:ascii="Times New Roman" w:hAnsi="Times New Roman"/>
          <w:sz w:val="20"/>
          <w:szCs w:val="20"/>
        </w:rPr>
        <w:t xml:space="preserve"> ___________________________________________</w:t>
      </w:r>
      <w:r w:rsidRPr="002D6501">
        <w:rPr>
          <w:rFonts w:ascii="Times New Roman" w:hAnsi="Times New Roman"/>
          <w:i/>
          <w:sz w:val="20"/>
          <w:szCs w:val="20"/>
        </w:rPr>
        <w:t xml:space="preserve"> (</w:t>
      </w:r>
      <w:proofErr w:type="gramStart"/>
      <w:r w:rsidRPr="002D6501">
        <w:rPr>
          <w:rFonts w:ascii="Times New Roman" w:hAnsi="Times New Roman"/>
          <w:i/>
          <w:sz w:val="20"/>
          <w:szCs w:val="20"/>
        </w:rPr>
        <w:t>наименование</w:t>
      </w:r>
      <w:proofErr w:type="gramEnd"/>
      <w:r w:rsidRPr="002D6501">
        <w:rPr>
          <w:rFonts w:ascii="Times New Roman" w:hAnsi="Times New Roman"/>
          <w:i/>
          <w:sz w:val="20"/>
          <w:szCs w:val="20"/>
        </w:rPr>
        <w:t xml:space="preserve"> Участника размещения заказа) </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ликвидация Участника закупки - юридического лица и отсутствуют </w:t>
      </w:r>
      <w:r w:rsidRPr="002D6501">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D6501">
        <w:rPr>
          <w:rFonts w:ascii="Times New Roman" w:hAnsi="Times New Roman"/>
          <w:sz w:val="20"/>
          <w:szCs w:val="20"/>
        </w:rPr>
        <w:t>,</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Настоящей заявкой подтверждаем, что у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proofErr w:type="gramStart"/>
      <w:r w:rsidRPr="002D6501">
        <w:rPr>
          <w:rFonts w:ascii="Times New Roman" w:hAnsi="Times New Roman"/>
          <w:sz w:val="20"/>
          <w:szCs w:val="20"/>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2D6501">
        <w:rPr>
          <w:rFonts w:ascii="Times New Roman" w:hAnsi="Times New Roman"/>
          <w:sz w:val="20"/>
          <w:szCs w:val="20"/>
        </w:rPr>
        <w:lastRenderedPageBreak/>
        <w:t>законную силу решение суда о признании обязанности заявителя по уплате</w:t>
      </w:r>
      <w:proofErr w:type="gramEnd"/>
      <w:r w:rsidRPr="002D6501">
        <w:rPr>
          <w:rFonts w:ascii="Times New Roman" w:hAnsi="Times New Roman"/>
          <w:sz w:val="20"/>
          <w:szCs w:val="20"/>
        </w:rPr>
        <w:t xml:space="preserve"> этих </w:t>
      </w:r>
      <w:proofErr w:type="gramStart"/>
      <w:r w:rsidRPr="002D6501">
        <w:rPr>
          <w:rFonts w:ascii="Times New Roman" w:hAnsi="Times New Roman"/>
          <w:sz w:val="20"/>
          <w:szCs w:val="20"/>
        </w:rPr>
        <w:t>сумм</w:t>
      </w:r>
      <w:proofErr w:type="gramEnd"/>
      <w:r w:rsidRPr="002D6501">
        <w:rPr>
          <w:rFonts w:ascii="Times New Roman" w:hAnsi="Times New Roman"/>
          <w:sz w:val="20"/>
          <w:szCs w:val="20"/>
        </w:rPr>
        <w:t xml:space="preserve"> исполненной или </w:t>
      </w:r>
      <w:proofErr w:type="gramStart"/>
      <w:r w:rsidRPr="002D6501">
        <w:rPr>
          <w:rFonts w:ascii="Times New Roman" w:hAnsi="Times New Roman"/>
          <w:sz w:val="20"/>
          <w:szCs w:val="20"/>
        </w:rPr>
        <w:t>которые</w:t>
      </w:r>
      <w:proofErr w:type="gramEnd"/>
      <w:r w:rsidRPr="002D6501">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 xml:space="preserve"> </w:t>
      </w:r>
      <w:proofErr w:type="gramStart"/>
      <w:r w:rsidRPr="002D6501">
        <w:rPr>
          <w:rFonts w:ascii="Times New Roman" w:hAnsi="Times New Roman"/>
          <w:sz w:val="20"/>
          <w:szCs w:val="20"/>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2D6501">
        <w:rPr>
          <w:rFonts w:ascii="Times New Roman" w:hAnsi="Times New Roman"/>
          <w:sz w:val="20"/>
          <w:szCs w:val="20"/>
        </w:rPr>
        <w:t xml:space="preserve"> объектом осуществляемой закупки, и административного наказания в виде дисквалификации, </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proofErr w:type="gramStart"/>
      <w:r w:rsidRPr="002D6501">
        <w:rPr>
          <w:rFonts w:ascii="Times New Roman" w:hAnsi="Times New Roman"/>
          <w:sz w:val="20"/>
          <w:szCs w:val="20"/>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6501">
        <w:rPr>
          <w:rFonts w:ascii="Times New Roman" w:hAnsi="Times New Roman"/>
          <w:sz w:val="20"/>
          <w:szCs w:val="20"/>
        </w:rPr>
        <w:t xml:space="preserve"> </w:t>
      </w:r>
      <w:proofErr w:type="gramStart"/>
      <w:r w:rsidRPr="002D6501">
        <w:rPr>
          <w:rFonts w:ascii="Times New Roman" w:hAnsi="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501">
        <w:rPr>
          <w:rFonts w:ascii="Times New Roman" w:hAnsi="Times New Roman"/>
          <w:sz w:val="20"/>
          <w:szCs w:val="20"/>
        </w:rPr>
        <w:t>неполнородными</w:t>
      </w:r>
      <w:proofErr w:type="spellEnd"/>
      <w:r w:rsidRPr="002D6501">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2D6501">
        <w:rPr>
          <w:rFonts w:ascii="Times New Roman" w:hAnsi="Times New Roman"/>
          <w:sz w:val="20"/>
          <w:szCs w:val="20"/>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2D6501" w:rsidRDefault="00195480" w:rsidP="00A45716">
      <w:pPr>
        <w:numPr>
          <w:ilvl w:val="0"/>
          <w:numId w:val="14"/>
        </w:numPr>
        <w:spacing w:after="0" w:line="240" w:lineRule="auto"/>
        <w:ind w:left="709" w:hanging="283"/>
        <w:jc w:val="both"/>
        <w:rPr>
          <w:rFonts w:ascii="Times New Roman" w:hAnsi="Times New Roman"/>
          <w:b/>
          <w:sz w:val="20"/>
          <w:szCs w:val="20"/>
        </w:rPr>
      </w:pPr>
      <w:proofErr w:type="gramStart"/>
      <w:r w:rsidRPr="002D6501">
        <w:rPr>
          <w:rFonts w:ascii="Times New Roman" w:hAnsi="Times New Roman"/>
          <w:sz w:val="20"/>
          <w:szCs w:val="20"/>
        </w:rPr>
        <w:t>Подтверждаем об отсутствии</w:t>
      </w:r>
      <w:proofErr w:type="gramEnd"/>
      <w:r w:rsidRPr="002D6501">
        <w:rPr>
          <w:rFonts w:ascii="Times New Roman" w:hAnsi="Times New Roman"/>
          <w:sz w:val="20"/>
          <w:szCs w:val="20"/>
        </w:rPr>
        <w:t xml:space="preserve"> в реестре недобросовестных поставщиков, а именно:</w:t>
      </w:r>
    </w:p>
    <w:p w:rsidR="00195480" w:rsidRPr="002D6501" w:rsidRDefault="00195480" w:rsidP="00195480">
      <w:pPr>
        <w:spacing w:after="0" w:line="240" w:lineRule="auto"/>
        <w:ind w:left="709"/>
        <w:jc w:val="both"/>
        <w:rPr>
          <w:rFonts w:ascii="Times New Roman" w:hAnsi="Times New Roman"/>
          <w:b/>
          <w:sz w:val="20"/>
          <w:szCs w:val="20"/>
        </w:rPr>
      </w:pPr>
    </w:p>
    <w:p w:rsidR="00195480" w:rsidRPr="002D6501" w:rsidRDefault="00195480" w:rsidP="00195480">
      <w:pPr>
        <w:spacing w:after="0" w:line="240" w:lineRule="auto"/>
        <w:jc w:val="both"/>
        <w:rPr>
          <w:rFonts w:ascii="Times New Roman" w:hAnsi="Times New Roman"/>
          <w:sz w:val="20"/>
          <w:szCs w:val="20"/>
        </w:rPr>
      </w:pPr>
      <w:r w:rsidRPr="002D6501">
        <w:rPr>
          <w:rFonts w:ascii="Times New Roman" w:hAnsi="Times New Roman"/>
          <w:sz w:val="20"/>
          <w:szCs w:val="20"/>
        </w:rPr>
        <w:t xml:space="preserve">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w:t>
      </w:r>
      <w:proofErr w:type="gramStart"/>
      <w:r w:rsidRPr="002D6501">
        <w:rPr>
          <w:rFonts w:ascii="Times New Roman" w:hAnsi="Times New Roman"/>
          <w:sz w:val="20"/>
          <w:szCs w:val="20"/>
        </w:rPr>
        <w:t>в</w:t>
      </w:r>
      <w:proofErr w:type="gramEnd"/>
      <w:r w:rsidRPr="002D6501">
        <w:rPr>
          <w:rFonts w:ascii="Times New Roman" w:hAnsi="Times New Roman"/>
          <w:sz w:val="20"/>
          <w:szCs w:val="20"/>
        </w:rPr>
        <w:t xml:space="preserve"> предусмотренном Федеральным законом:</w:t>
      </w:r>
    </w:p>
    <w:p w:rsidR="00195480" w:rsidRPr="002D6501" w:rsidRDefault="00195480" w:rsidP="00195480">
      <w:pPr>
        <w:spacing w:after="0" w:line="240" w:lineRule="auto"/>
        <w:jc w:val="both"/>
        <w:rPr>
          <w:rFonts w:ascii="Times New Roman" w:hAnsi="Times New Roman"/>
          <w:b/>
          <w:sz w:val="20"/>
          <w:szCs w:val="20"/>
        </w:rPr>
      </w:pPr>
    </w:p>
    <w:p w:rsidR="00195480" w:rsidRPr="002D6501" w:rsidRDefault="00195480" w:rsidP="00195480">
      <w:pPr>
        <w:pStyle w:val="af"/>
        <w:numPr>
          <w:ilvl w:val="0"/>
          <w:numId w:val="23"/>
        </w:numPr>
        <w:jc w:val="both"/>
        <w:rPr>
          <w:sz w:val="20"/>
          <w:szCs w:val="20"/>
        </w:rPr>
      </w:pPr>
      <w:proofErr w:type="gramStart"/>
      <w:r w:rsidRPr="002D6501">
        <w:rPr>
          <w:sz w:val="20"/>
          <w:szCs w:val="20"/>
        </w:rPr>
        <w:t>реестре</w:t>
      </w:r>
      <w:proofErr w:type="gramEnd"/>
      <w:r w:rsidRPr="002D6501">
        <w:rPr>
          <w:sz w:val="20"/>
          <w:szCs w:val="20"/>
        </w:rPr>
        <w:t xml:space="preserve">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2D6501" w:rsidRDefault="00195480" w:rsidP="00195480">
      <w:pPr>
        <w:pStyle w:val="af"/>
        <w:numPr>
          <w:ilvl w:val="0"/>
          <w:numId w:val="22"/>
        </w:numPr>
        <w:jc w:val="both"/>
        <w:rPr>
          <w:sz w:val="20"/>
          <w:szCs w:val="20"/>
        </w:rPr>
      </w:pPr>
      <w:proofErr w:type="gramStart"/>
      <w:r w:rsidRPr="002D6501">
        <w:rPr>
          <w:sz w:val="20"/>
          <w:szCs w:val="20"/>
        </w:rPr>
        <w:t>реестре</w:t>
      </w:r>
      <w:proofErr w:type="gramEnd"/>
      <w:r w:rsidRPr="002D6501">
        <w:rPr>
          <w:sz w:val="20"/>
          <w:szCs w:val="20"/>
        </w:rPr>
        <w:t xml:space="preserve">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2D6501" w:rsidRDefault="00A45716" w:rsidP="00A45716">
      <w:pPr>
        <w:spacing w:after="0" w:line="240" w:lineRule="auto"/>
        <w:ind w:firstLine="709"/>
        <w:jc w:val="both"/>
        <w:rPr>
          <w:rFonts w:ascii="Times New Roman" w:hAnsi="Times New Roman"/>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 случае</w:t>
      </w:r>
      <w:proofErr w:type="gramStart"/>
      <w:r w:rsidRPr="002D6501">
        <w:rPr>
          <w:rFonts w:ascii="Times New Roman" w:hAnsi="Times New Roman"/>
          <w:sz w:val="20"/>
          <w:szCs w:val="20"/>
        </w:rPr>
        <w:t>,</w:t>
      </w:r>
      <w:proofErr w:type="gramEnd"/>
      <w:r w:rsidRPr="002D6501">
        <w:rPr>
          <w:rFonts w:ascii="Times New Roman" w:hAnsi="Times New Roman"/>
          <w:sz w:val="20"/>
          <w:szCs w:val="2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w:t>
      </w:r>
      <w:r w:rsidR="00966880">
        <w:rPr>
          <w:rFonts w:ascii="Times New Roman" w:hAnsi="Times New Roman"/>
          <w:sz w:val="20"/>
          <w:szCs w:val="20"/>
        </w:rPr>
        <w:t>2(два</w:t>
      </w:r>
      <w:r w:rsidRPr="002D6501">
        <w:rPr>
          <w:rFonts w:ascii="Times New Roman" w:hAnsi="Times New Roman"/>
          <w:sz w:val="20"/>
          <w:szCs w:val="20"/>
        </w:rPr>
        <w:t>) календарных и не позднее чем через 20 (двадцать) календарных дней с даты подведения итогов запроса котировок.</w:t>
      </w:r>
    </w:p>
    <w:p w:rsidR="00A45716" w:rsidRPr="002D6501" w:rsidRDefault="00A45716" w:rsidP="00A45716">
      <w:pPr>
        <w:spacing w:after="0" w:line="240" w:lineRule="auto"/>
        <w:ind w:firstLine="709"/>
        <w:jc w:val="both"/>
        <w:rPr>
          <w:rFonts w:ascii="Times New Roman" w:hAnsi="Times New Roman"/>
          <w:i/>
          <w:sz w:val="20"/>
          <w:szCs w:val="20"/>
        </w:rPr>
      </w:pPr>
      <w:r w:rsidRPr="002D6501">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D6501">
        <w:rPr>
          <w:rFonts w:ascii="Times New Roman" w:hAnsi="Times New Roman"/>
          <w:i/>
          <w:sz w:val="20"/>
          <w:szCs w:val="20"/>
        </w:rPr>
        <w:t xml:space="preserve"> (Ф.И.О., телефон сотрудника) </w:t>
      </w:r>
    </w:p>
    <w:p w:rsidR="00195480" w:rsidRPr="002D6501" w:rsidRDefault="00195480" w:rsidP="00A45716">
      <w:pPr>
        <w:spacing w:after="0" w:line="240" w:lineRule="auto"/>
        <w:ind w:firstLine="709"/>
        <w:jc w:val="both"/>
        <w:rPr>
          <w:rFonts w:ascii="Times New Roman" w:hAnsi="Times New Roman"/>
          <w:i/>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Все сведения о проведении запроса котировок просим сообщать уполномоченному лицу.</w:t>
      </w:r>
    </w:p>
    <w:p w:rsidR="00195480" w:rsidRPr="002D6501" w:rsidRDefault="00195480" w:rsidP="00A45716">
      <w:pPr>
        <w:spacing w:after="0" w:line="240" w:lineRule="auto"/>
        <w:ind w:firstLine="709"/>
        <w:jc w:val="both"/>
        <w:rPr>
          <w:rFonts w:ascii="Times New Roman" w:hAnsi="Times New Roman"/>
          <w:sz w:val="20"/>
          <w:szCs w:val="20"/>
        </w:rPr>
      </w:pPr>
    </w:p>
    <w:p w:rsidR="00195480" w:rsidRPr="002D6501" w:rsidRDefault="00195480" w:rsidP="00A45716">
      <w:pPr>
        <w:spacing w:after="0" w:line="240" w:lineRule="auto"/>
        <w:ind w:firstLine="709"/>
        <w:jc w:val="both"/>
        <w:rPr>
          <w:rFonts w:ascii="Times New Roman" w:hAnsi="Times New Roman"/>
          <w:sz w:val="20"/>
          <w:szCs w:val="20"/>
        </w:rPr>
      </w:pPr>
    </w:p>
    <w:tbl>
      <w:tblPr>
        <w:tblW w:w="0" w:type="auto"/>
        <w:tblLook w:val="04A0" w:firstRow="1" w:lastRow="0" w:firstColumn="1" w:lastColumn="0" w:noHBand="0" w:noVBand="1"/>
      </w:tblPr>
      <w:tblGrid>
        <w:gridCol w:w="3284"/>
        <w:gridCol w:w="3284"/>
        <w:gridCol w:w="3285"/>
      </w:tblGrid>
      <w:tr w:rsidR="00A45716" w:rsidRPr="002D6501" w:rsidTr="00993EB5">
        <w:tc>
          <w:tcPr>
            <w:tcW w:w="3284" w:type="dxa"/>
            <w:shd w:val="clear" w:color="auto" w:fill="auto"/>
          </w:tcPr>
          <w:p w:rsidR="00A45716" w:rsidRPr="002D6501" w:rsidRDefault="00A45716" w:rsidP="00993EB5">
            <w:pPr>
              <w:pStyle w:val="Standard"/>
              <w:pBdr>
                <w:bottom w:val="single" w:sz="12" w:space="1" w:color="auto"/>
              </w:pBdr>
              <w:rPr>
                <w:sz w:val="20"/>
                <w:szCs w:val="20"/>
              </w:rPr>
            </w:pPr>
          </w:p>
          <w:p w:rsidR="00A45716" w:rsidRPr="002D6501" w:rsidRDefault="00A45716" w:rsidP="00993EB5">
            <w:pPr>
              <w:pStyle w:val="Standard"/>
              <w:jc w:val="center"/>
              <w:rPr>
                <w:sz w:val="20"/>
                <w:szCs w:val="20"/>
              </w:rPr>
            </w:pPr>
            <w:r w:rsidRPr="002D6501">
              <w:rPr>
                <w:sz w:val="20"/>
                <w:szCs w:val="20"/>
              </w:rPr>
              <w:t xml:space="preserve">   (должность </w:t>
            </w:r>
            <w:proofErr w:type="gramStart"/>
            <w:r w:rsidRPr="002D6501">
              <w:rPr>
                <w:sz w:val="20"/>
                <w:szCs w:val="20"/>
              </w:rPr>
              <w:t>подписавшего</w:t>
            </w:r>
            <w:proofErr w:type="gramEnd"/>
            <w:r w:rsidRPr="002D6501">
              <w:rPr>
                <w:sz w:val="20"/>
                <w:szCs w:val="20"/>
              </w:rPr>
              <w:t>)</w:t>
            </w:r>
          </w:p>
        </w:tc>
        <w:tc>
          <w:tcPr>
            <w:tcW w:w="3284"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(подпись)</w:t>
            </w:r>
          </w:p>
        </w:tc>
        <w:tc>
          <w:tcPr>
            <w:tcW w:w="3285"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(фамилия, инициалы)</w:t>
            </w:r>
          </w:p>
        </w:tc>
      </w:tr>
    </w:tbl>
    <w:p w:rsidR="00A45716" w:rsidRPr="002D6501" w:rsidRDefault="00A45716" w:rsidP="00A45716">
      <w:pPr>
        <w:spacing w:after="0" w:line="240" w:lineRule="auto"/>
        <w:jc w:val="center"/>
        <w:rPr>
          <w:rFonts w:ascii="Times New Roman" w:hAnsi="Times New Roman"/>
          <w:i/>
          <w:sz w:val="20"/>
          <w:szCs w:val="20"/>
        </w:rPr>
      </w:pPr>
    </w:p>
    <w:p w:rsidR="00A63A94" w:rsidRPr="002D6501" w:rsidRDefault="007C4774" w:rsidP="00A63A94">
      <w:pPr>
        <w:pStyle w:val="ConsPlusNormal"/>
        <w:widowControl/>
        <w:tabs>
          <w:tab w:val="left" w:pos="5505"/>
        </w:tabs>
        <w:ind w:firstLine="0"/>
        <w:jc w:val="right"/>
        <w:rPr>
          <w:rFonts w:ascii="Times New Roman" w:hAnsi="Times New Roman" w:cs="Times New Roman"/>
        </w:rPr>
      </w:pPr>
      <w:r>
        <w:rPr>
          <w:rFonts w:ascii="Times New Roman" w:hAnsi="Times New Roman" w:cs="Times New Roman"/>
        </w:rPr>
        <w:t>П</w:t>
      </w:r>
      <w:r w:rsidR="00A63A94" w:rsidRPr="002D6501">
        <w:rPr>
          <w:rFonts w:ascii="Times New Roman" w:hAnsi="Times New Roman" w:cs="Times New Roman"/>
        </w:rPr>
        <w:t xml:space="preserve">риложение № 2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A637C3">
        <w:rPr>
          <w:rFonts w:ascii="Times New Roman" w:hAnsi="Times New Roman" w:cs="Times New Roman"/>
        </w:rPr>
        <w:t>1</w:t>
      </w:r>
      <w:r w:rsidR="00966880">
        <w:rPr>
          <w:rFonts w:ascii="Times New Roman" w:hAnsi="Times New Roman" w:cs="Times New Roman"/>
        </w:rPr>
        <w:t>6-01-2020</w:t>
      </w:r>
      <w:r w:rsidRPr="002D6501">
        <w:rPr>
          <w:rFonts w:ascii="Times New Roman" w:hAnsi="Times New Roman" w:cs="Times New Roman"/>
        </w:rPr>
        <w:t xml:space="preserve"> от «</w:t>
      </w:r>
      <w:r w:rsidR="00966880">
        <w:rPr>
          <w:rFonts w:ascii="Times New Roman" w:hAnsi="Times New Roman" w:cs="Times New Roman"/>
        </w:rPr>
        <w:t>16</w:t>
      </w:r>
      <w:r w:rsidRPr="002D6501">
        <w:rPr>
          <w:rFonts w:ascii="Times New Roman" w:hAnsi="Times New Roman" w:cs="Times New Roman"/>
        </w:rPr>
        <w:t>»</w:t>
      </w:r>
      <w:r w:rsidR="00966880">
        <w:rPr>
          <w:rFonts w:ascii="Times New Roman" w:hAnsi="Times New Roman" w:cs="Times New Roman"/>
        </w:rPr>
        <w:t xml:space="preserve"> января  2020</w:t>
      </w:r>
      <w:r w:rsidRPr="002D6501">
        <w:rPr>
          <w:rFonts w:ascii="Times New Roman" w:hAnsi="Times New Roman" w:cs="Times New Roman"/>
        </w:rPr>
        <w:t xml:space="preserve"> г</w:t>
      </w:r>
    </w:p>
    <w:p w:rsidR="00A63A94" w:rsidRPr="002D6501" w:rsidRDefault="00A63A94" w:rsidP="00A63A94">
      <w:pPr>
        <w:pStyle w:val="ConsPlusNormal"/>
        <w:tabs>
          <w:tab w:val="left" w:pos="5505"/>
        </w:tabs>
        <w:ind w:firstLine="0"/>
        <w:jc w:val="right"/>
        <w:rPr>
          <w:rFonts w:ascii="Times New Roman" w:hAnsi="Times New Roman" w:cs="Times New Roman"/>
          <w:b/>
          <w:snapToGrid w:val="0"/>
          <w:color w:val="000000"/>
        </w:rPr>
      </w:pPr>
    </w:p>
    <w:p w:rsidR="00A63A94"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p>
    <w:p w:rsidR="00A45716"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r w:rsidRPr="002D6501">
        <w:rPr>
          <w:rFonts w:ascii="Times New Roman" w:hAnsi="Times New Roman" w:cs="Times New Roman"/>
          <w:b/>
          <w:snapToGrid w:val="0"/>
          <w:color w:val="000000"/>
        </w:rPr>
        <w:t>Проект д</w:t>
      </w:r>
      <w:r w:rsidR="00A45716" w:rsidRPr="002D6501">
        <w:rPr>
          <w:rFonts w:ascii="Times New Roman" w:hAnsi="Times New Roman" w:cs="Times New Roman"/>
          <w:b/>
          <w:snapToGrid w:val="0"/>
          <w:color w:val="000000"/>
        </w:rPr>
        <w:t>оговор № _________</w:t>
      </w:r>
    </w:p>
    <w:p w:rsidR="00A45716" w:rsidRPr="002D6501" w:rsidRDefault="00A45716" w:rsidP="00A45716">
      <w:pPr>
        <w:pStyle w:val="ConsPlusNormal"/>
        <w:widowControl/>
        <w:tabs>
          <w:tab w:val="left" w:pos="5505"/>
        </w:tabs>
        <w:ind w:firstLine="0"/>
        <w:jc w:val="center"/>
        <w:rPr>
          <w:rFonts w:ascii="Times New Roman" w:hAnsi="Times New Roman" w:cs="Times New Roman"/>
          <w:snapToGrid w:val="0"/>
          <w:color w:val="000000"/>
        </w:rPr>
      </w:pPr>
      <w:r w:rsidRPr="002D6501">
        <w:rPr>
          <w:rFonts w:ascii="Times New Roman" w:hAnsi="Times New Roman" w:cs="Times New Roman"/>
          <w:snapToGrid w:val="0"/>
          <w:color w:val="000000"/>
        </w:rPr>
        <w:t>поставки товара</w:t>
      </w:r>
    </w:p>
    <w:p w:rsidR="00A45716" w:rsidRPr="002D6501" w:rsidRDefault="00A45716" w:rsidP="00A45716">
      <w:pPr>
        <w:pStyle w:val="ConsPlusNormal"/>
        <w:widowControl/>
        <w:tabs>
          <w:tab w:val="left" w:pos="5505"/>
        </w:tabs>
        <w:ind w:firstLine="0"/>
        <w:rPr>
          <w:rFonts w:ascii="Times New Roman" w:hAnsi="Times New Roman" w:cs="Times New Roman"/>
          <w:snapToGrid w:val="0"/>
          <w:color w:val="00000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A637C3">
            <w:pPr>
              <w:pStyle w:val="ConsPlusNormal"/>
              <w:widowControl/>
              <w:tabs>
                <w:tab w:val="left" w:pos="5505"/>
              </w:tabs>
              <w:ind w:firstLine="0"/>
              <w:jc w:val="both"/>
              <w:rPr>
                <w:rFonts w:ascii="Times New Roman" w:hAnsi="Times New Roman" w:cs="Times New Roman"/>
                <w:b/>
                <w:snapToGrid w:val="0"/>
                <w:color w:val="000000"/>
              </w:rPr>
            </w:pPr>
          </w:p>
        </w:tc>
        <w:tc>
          <w:tcPr>
            <w:tcW w:w="4927" w:type="dxa"/>
            <w:shd w:val="clear" w:color="auto" w:fill="auto"/>
          </w:tcPr>
          <w:p w:rsidR="00A45716" w:rsidRPr="002D6501" w:rsidRDefault="00A637C3" w:rsidP="00993EB5">
            <w:pPr>
              <w:pStyle w:val="ConsPlusNormal"/>
              <w:widowControl/>
              <w:tabs>
                <w:tab w:val="left" w:pos="5505"/>
              </w:tabs>
              <w:ind w:firstLine="0"/>
              <w:jc w:val="right"/>
              <w:rPr>
                <w:rFonts w:ascii="Times New Roman" w:hAnsi="Times New Roman" w:cs="Times New Roman"/>
                <w:b/>
                <w:snapToGrid w:val="0"/>
                <w:color w:val="000000"/>
              </w:rPr>
            </w:pPr>
            <w:r>
              <w:rPr>
                <w:rFonts w:ascii="Times New Roman" w:hAnsi="Times New Roman" w:cs="Times New Roman"/>
                <w:b/>
                <w:snapToGrid w:val="0"/>
                <w:color w:val="000000"/>
              </w:rPr>
              <w:t xml:space="preserve">              </w:t>
            </w:r>
          </w:p>
        </w:tc>
      </w:tr>
    </w:tbl>
    <w:p w:rsidR="00A45716" w:rsidRDefault="00A45716" w:rsidP="005952A0">
      <w:pPr>
        <w:pStyle w:val="Standard"/>
        <w:ind w:firstLine="567"/>
        <w:jc w:val="both"/>
        <w:rPr>
          <w:sz w:val="20"/>
          <w:szCs w:val="20"/>
        </w:rPr>
      </w:pPr>
    </w:p>
    <w:p w:rsidR="00A637C3" w:rsidRDefault="00A637C3" w:rsidP="005952A0">
      <w:pPr>
        <w:pStyle w:val="Standard"/>
        <w:ind w:firstLine="567"/>
        <w:jc w:val="both"/>
        <w:rPr>
          <w:sz w:val="20"/>
          <w:szCs w:val="20"/>
        </w:rPr>
      </w:pPr>
      <w:r>
        <w:rPr>
          <w:sz w:val="20"/>
          <w:szCs w:val="20"/>
        </w:rPr>
        <w:t>город Выборг                                                                                                                                                                                              «______» _______________ 2020 г.</w:t>
      </w:r>
    </w:p>
    <w:p w:rsidR="00A637C3" w:rsidRPr="002D6501" w:rsidRDefault="00A637C3" w:rsidP="005952A0">
      <w:pPr>
        <w:pStyle w:val="Standard"/>
        <w:ind w:firstLine="567"/>
        <w:jc w:val="both"/>
        <w:rPr>
          <w:sz w:val="20"/>
          <w:szCs w:val="20"/>
        </w:rPr>
      </w:pPr>
    </w:p>
    <w:p w:rsidR="00A45716" w:rsidRPr="002D6501" w:rsidRDefault="005952A0" w:rsidP="005952A0">
      <w:pPr>
        <w:pStyle w:val="Standard"/>
        <w:ind w:firstLine="567"/>
        <w:jc w:val="both"/>
        <w:rPr>
          <w:sz w:val="20"/>
          <w:szCs w:val="20"/>
        </w:rPr>
      </w:pPr>
      <w:proofErr w:type="gramStart"/>
      <w:r w:rsidRPr="002D6501">
        <w:rPr>
          <w:sz w:val="20"/>
          <w:szCs w:val="20"/>
        </w:rPr>
        <w:t>Частное учреждение здравоохранения «Больница  «РЖД-Медицина» города Выборг»,</w:t>
      </w:r>
      <w:r w:rsidR="00A45716" w:rsidRPr="002D6501">
        <w:rPr>
          <w:sz w:val="20"/>
          <w:szCs w:val="20"/>
        </w:rPr>
        <w:t xml:space="preserve"> именуемое далее «Покупатель», в лице главного врача </w:t>
      </w:r>
      <w:r w:rsidRPr="002D6501">
        <w:rPr>
          <w:sz w:val="20"/>
          <w:szCs w:val="20"/>
        </w:rPr>
        <w:t>Карасева Олега Станиславовича</w:t>
      </w:r>
      <w:r w:rsidR="00A45716" w:rsidRPr="002D6501">
        <w:rPr>
          <w:sz w:val="20"/>
          <w:szCs w:val="20"/>
        </w:rPr>
        <w:t>, действующего на основании устава, с одной стороны, и _____________________________, именуемое далее «Поставщик», в лице ______________________________, действующего на основании _______________, с другой стороны, именуемые далее «Стороны», заключили настоящий Договор о нижеследующем:</w:t>
      </w:r>
      <w:proofErr w:type="gramEnd"/>
    </w:p>
    <w:p w:rsidR="00A45716" w:rsidRPr="002D6501" w:rsidRDefault="00A45716" w:rsidP="00A45716">
      <w:pPr>
        <w:pStyle w:val="ConsNonformat"/>
        <w:widowControl/>
        <w:jc w:val="center"/>
        <w:rPr>
          <w:rFonts w:ascii="Times New Roman" w:hAnsi="Times New Roman" w:cs="Times New Roman"/>
          <w:b/>
        </w:rPr>
      </w:pPr>
      <w:r w:rsidRPr="002D6501">
        <w:rPr>
          <w:rFonts w:ascii="Times New Roman" w:hAnsi="Times New Roman" w:cs="Times New Roman"/>
          <w:b/>
        </w:rPr>
        <w:t>1. Предмет Договора</w:t>
      </w:r>
    </w:p>
    <w:p w:rsidR="00A45716" w:rsidRPr="002D6501" w:rsidRDefault="00A45716" w:rsidP="00A45716">
      <w:pPr>
        <w:pStyle w:val="2"/>
        <w:spacing w:after="0"/>
        <w:ind w:left="0" w:firstLine="567"/>
        <w:jc w:val="both"/>
        <w:rPr>
          <w:iCs/>
        </w:rPr>
      </w:pPr>
      <w:r w:rsidRPr="002D6501">
        <w:t>1.1. Поставщик обязуется</w:t>
      </w:r>
      <w:r w:rsidRPr="002D6501">
        <w:rPr>
          <w:i/>
          <w:iCs/>
        </w:rPr>
        <w:t xml:space="preserve"> </w:t>
      </w:r>
      <w:r w:rsidR="00A63A94" w:rsidRPr="002D6501">
        <w:rPr>
          <w:iCs/>
        </w:rPr>
        <w:t>постав</w:t>
      </w:r>
      <w:r w:rsidR="002961AD" w:rsidRPr="002D6501">
        <w:rPr>
          <w:iCs/>
        </w:rPr>
        <w:t>ить</w:t>
      </w:r>
      <w:r w:rsidR="00A63A94" w:rsidRPr="002D6501">
        <w:rPr>
          <w:iCs/>
        </w:rPr>
        <w:t xml:space="preserve"> продукт</w:t>
      </w:r>
      <w:r w:rsidR="002961AD" w:rsidRPr="002D6501">
        <w:rPr>
          <w:iCs/>
        </w:rPr>
        <w:t xml:space="preserve">ы </w:t>
      </w:r>
      <w:r w:rsidR="00A63A94" w:rsidRPr="002D6501">
        <w:rPr>
          <w:iCs/>
        </w:rPr>
        <w:t>питания (</w:t>
      </w:r>
      <w:r w:rsidR="00671A11">
        <w:rPr>
          <w:iCs/>
        </w:rPr>
        <w:t>Крупы и прочие продукты питания</w:t>
      </w:r>
      <w:r w:rsidR="00A63A94" w:rsidRPr="002D6501">
        <w:rPr>
          <w:iCs/>
        </w:rPr>
        <w:t>)</w:t>
      </w:r>
      <w:r w:rsidRPr="002D6501">
        <w:rPr>
          <w:iCs/>
        </w:rPr>
        <w:t xml:space="preserve"> (далее-Товар)</w:t>
      </w:r>
      <w:r w:rsidR="002961AD" w:rsidRPr="002D6501">
        <w:rPr>
          <w:iCs/>
        </w:rPr>
        <w:t xml:space="preserve"> по цене, указанной</w:t>
      </w:r>
      <w:r w:rsidRPr="002D6501">
        <w:rPr>
          <w:iCs/>
        </w:rPr>
        <w:t xml:space="preserve"> в соответствии со Спецификацией (Приложений №1), а Покупатель принять и оплатить Товар.</w:t>
      </w:r>
    </w:p>
    <w:p w:rsidR="00A45716" w:rsidRPr="002D6501" w:rsidRDefault="002961AD" w:rsidP="00A45716">
      <w:pPr>
        <w:pStyle w:val="Standard"/>
        <w:ind w:firstLine="567"/>
        <w:jc w:val="both"/>
        <w:rPr>
          <w:sz w:val="20"/>
          <w:szCs w:val="20"/>
        </w:rPr>
      </w:pPr>
      <w:r w:rsidRPr="002D6501">
        <w:rPr>
          <w:sz w:val="20"/>
          <w:szCs w:val="20"/>
        </w:rPr>
        <w:t>1.2. Передаваемый по Договору Товар должен соответствовать требованиям, предъявляемым к данному виду Товара.</w:t>
      </w:r>
    </w:p>
    <w:p w:rsidR="00A45716" w:rsidRPr="002D6501" w:rsidRDefault="00A45716" w:rsidP="00A45716">
      <w:pPr>
        <w:pStyle w:val="Standard"/>
        <w:ind w:firstLine="567"/>
        <w:jc w:val="both"/>
        <w:rPr>
          <w:sz w:val="20"/>
          <w:szCs w:val="20"/>
        </w:rPr>
      </w:pPr>
      <w:r w:rsidRPr="002D6501">
        <w:rPr>
          <w:sz w:val="20"/>
          <w:szCs w:val="20"/>
        </w:rPr>
        <w:t xml:space="preserve">1.3. Поставка Товара осуществляется на склад Покупателя, расположенный по адресу: Российская Федерация, </w:t>
      </w:r>
      <w:r w:rsidR="005952A0" w:rsidRPr="002D6501">
        <w:rPr>
          <w:sz w:val="20"/>
          <w:szCs w:val="20"/>
        </w:rPr>
        <w:t>188810, г. Выборг Ленинградское шоссе, д.23</w:t>
      </w:r>
    </w:p>
    <w:p w:rsidR="00A45716" w:rsidRPr="002D6501" w:rsidRDefault="00A45716" w:rsidP="00A45716">
      <w:pPr>
        <w:pStyle w:val="Standard"/>
        <w:ind w:firstLine="567"/>
        <w:jc w:val="both"/>
        <w:rPr>
          <w:sz w:val="20"/>
          <w:szCs w:val="20"/>
        </w:rPr>
      </w:pPr>
      <w:r w:rsidRPr="002D6501">
        <w:rPr>
          <w:sz w:val="20"/>
          <w:szCs w:val="20"/>
        </w:rPr>
        <w:t xml:space="preserve">1.4. Сроки поставки Товара осуществляется по заявке Заказчика </w:t>
      </w:r>
      <w:proofErr w:type="gramStart"/>
      <w:r w:rsidRPr="002D6501">
        <w:rPr>
          <w:sz w:val="20"/>
          <w:szCs w:val="20"/>
        </w:rPr>
        <w:t>с даты заключения</w:t>
      </w:r>
      <w:proofErr w:type="gramEnd"/>
      <w:r w:rsidRPr="002D6501">
        <w:rPr>
          <w:sz w:val="20"/>
          <w:szCs w:val="20"/>
        </w:rPr>
        <w:t xml:space="preserve"> Договора</w:t>
      </w:r>
      <w:r w:rsidR="00A63A94" w:rsidRPr="002D6501">
        <w:rPr>
          <w:sz w:val="20"/>
          <w:szCs w:val="20"/>
        </w:rPr>
        <w:t>,</w:t>
      </w:r>
      <w:r w:rsidR="00E246BE" w:rsidRPr="002D6501">
        <w:rPr>
          <w:sz w:val="20"/>
          <w:szCs w:val="20"/>
        </w:rPr>
        <w:t xml:space="preserve"> и действует до полного исполнения Сторонами своих обязательств по настоящему Договору.</w:t>
      </w:r>
    </w:p>
    <w:p w:rsidR="00A45716" w:rsidRPr="002D6501" w:rsidRDefault="00A45716" w:rsidP="00A45716">
      <w:pPr>
        <w:pStyle w:val="Standard"/>
        <w:ind w:firstLine="567"/>
        <w:jc w:val="both"/>
        <w:rPr>
          <w:sz w:val="20"/>
          <w:szCs w:val="20"/>
        </w:rPr>
      </w:pPr>
      <w:r w:rsidRPr="002D6501">
        <w:rPr>
          <w:sz w:val="20"/>
          <w:szCs w:val="20"/>
        </w:rPr>
        <w:t>Заявка подается по средствам автоматизированной системы заказов «Электронный ордер».</w:t>
      </w:r>
    </w:p>
    <w:p w:rsidR="00A45716" w:rsidRPr="002D6501" w:rsidRDefault="00A45716" w:rsidP="00A45716">
      <w:pPr>
        <w:pStyle w:val="Standard"/>
        <w:ind w:firstLine="567"/>
        <w:jc w:val="both"/>
        <w:rPr>
          <w:sz w:val="20"/>
          <w:szCs w:val="20"/>
        </w:rPr>
      </w:pPr>
      <w:r w:rsidRPr="002D6501">
        <w:rPr>
          <w:sz w:val="20"/>
          <w:szCs w:val="20"/>
        </w:rPr>
        <w:t>1.5. Время поставки: согласовывается за 48 часов.</w:t>
      </w:r>
    </w:p>
    <w:p w:rsidR="00A45716" w:rsidRPr="002D6501" w:rsidRDefault="00A45716" w:rsidP="00A45716">
      <w:pPr>
        <w:pStyle w:val="Standard"/>
        <w:jc w:val="both"/>
        <w:rPr>
          <w:sz w:val="20"/>
          <w:szCs w:val="20"/>
        </w:rPr>
      </w:pPr>
    </w:p>
    <w:p w:rsidR="00A45716" w:rsidRPr="002D6501" w:rsidRDefault="00A45716" w:rsidP="00A45716">
      <w:pPr>
        <w:pStyle w:val="Standard"/>
        <w:ind w:firstLine="567"/>
        <w:jc w:val="center"/>
        <w:rPr>
          <w:b/>
          <w:sz w:val="20"/>
          <w:szCs w:val="20"/>
        </w:rPr>
      </w:pPr>
      <w:r w:rsidRPr="002D6501">
        <w:rPr>
          <w:b/>
          <w:sz w:val="20"/>
          <w:szCs w:val="20"/>
        </w:rPr>
        <w:t>2. Стоимость и порядок оплаты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в следующем порядке:</w:t>
      </w:r>
      <w:r w:rsidRPr="002D6501">
        <w:rPr>
          <w:rFonts w:ascii="Times New Roman" w:hAnsi="Times New Roman"/>
          <w:i/>
          <w:sz w:val="20"/>
          <w:szCs w:val="20"/>
        </w:rPr>
        <w:t xml:space="preserve"> </w:t>
      </w:r>
      <w:r w:rsidRPr="002D6501">
        <w:rPr>
          <w:rFonts w:ascii="Times New Roman" w:hAnsi="Times New Roman"/>
          <w:sz w:val="20"/>
          <w:szCs w:val="20"/>
        </w:rPr>
        <w:t xml:space="preserve">расчет осуществляется </w:t>
      </w:r>
      <w:r w:rsidR="00A63A94" w:rsidRPr="002D6501">
        <w:rPr>
          <w:rFonts w:ascii="Times New Roman" w:hAnsi="Times New Roman"/>
          <w:sz w:val="20"/>
          <w:szCs w:val="20"/>
        </w:rPr>
        <w:t xml:space="preserve">после поставки товара по каждой заявке, с отсрочкой </w:t>
      </w:r>
      <w:r w:rsidR="002961AD" w:rsidRPr="002D6501">
        <w:rPr>
          <w:rFonts w:ascii="Times New Roman" w:hAnsi="Times New Roman"/>
          <w:sz w:val="20"/>
          <w:szCs w:val="20"/>
        </w:rPr>
        <w:t xml:space="preserve">оплаты </w:t>
      </w:r>
      <w:r w:rsidR="00A63A94" w:rsidRPr="002D6501">
        <w:rPr>
          <w:rFonts w:ascii="Times New Roman" w:hAnsi="Times New Roman"/>
          <w:sz w:val="20"/>
          <w:szCs w:val="20"/>
        </w:rPr>
        <w:t>до 60 календарных дней.</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Покупатель вправе задержать оплату в случае непредставления Поставщиком</w:t>
      </w:r>
      <w:r w:rsidR="002961AD" w:rsidRPr="002D6501">
        <w:rPr>
          <w:rFonts w:ascii="Times New Roman" w:hAnsi="Times New Roman"/>
          <w:sz w:val="20"/>
          <w:szCs w:val="20"/>
        </w:rPr>
        <w:t xml:space="preserve"> оригиналов товарной накладной </w:t>
      </w:r>
      <w:r w:rsidRPr="002D6501">
        <w:rPr>
          <w:rFonts w:ascii="Times New Roman" w:hAnsi="Times New Roman"/>
          <w:sz w:val="20"/>
          <w:szCs w:val="20"/>
        </w:rPr>
        <w:t>на поставленны</w:t>
      </w:r>
      <w:r w:rsidR="002961AD" w:rsidRPr="002D6501">
        <w:rPr>
          <w:rFonts w:ascii="Times New Roman" w:hAnsi="Times New Roman"/>
          <w:sz w:val="20"/>
          <w:szCs w:val="20"/>
        </w:rPr>
        <w:t>й товар, акта приема-передачи.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6501">
        <w:rPr>
          <w:rFonts w:ascii="Times New Roman" w:hAnsi="Times New Roman"/>
          <w:sz w:val="20"/>
          <w:szCs w:val="20"/>
        </w:rPr>
        <w:t>дств с б</w:t>
      </w:r>
      <w:proofErr w:type="gramEnd"/>
      <w:r w:rsidRPr="002D6501">
        <w:rPr>
          <w:rFonts w:ascii="Times New Roman" w:hAnsi="Times New Roman"/>
          <w:sz w:val="20"/>
          <w:szCs w:val="20"/>
        </w:rPr>
        <w:t>анковского счета Покупателя.</w:t>
      </w:r>
    </w:p>
    <w:p w:rsidR="00A45716" w:rsidRPr="002D6501" w:rsidRDefault="00A45716" w:rsidP="00A45716">
      <w:pPr>
        <w:spacing w:after="0" w:line="240" w:lineRule="auto"/>
        <w:jc w:val="both"/>
        <w:rPr>
          <w:rFonts w:ascii="Times New Roman" w:hAnsi="Times New Roman"/>
          <w:sz w:val="18"/>
          <w:szCs w:val="20"/>
        </w:rPr>
      </w:pPr>
    </w:p>
    <w:p w:rsidR="00A45716" w:rsidRPr="002D6501" w:rsidRDefault="00A45716" w:rsidP="00A45716">
      <w:pPr>
        <w:spacing w:after="0" w:line="240" w:lineRule="auto"/>
        <w:jc w:val="center"/>
        <w:rPr>
          <w:rFonts w:ascii="Times New Roman" w:hAnsi="Times New Roman"/>
          <w:b/>
          <w:sz w:val="18"/>
        </w:rPr>
      </w:pPr>
      <w:r w:rsidRPr="002D6501">
        <w:rPr>
          <w:rFonts w:ascii="Times New Roman" w:hAnsi="Times New Roman"/>
          <w:b/>
          <w:sz w:val="20"/>
        </w:rPr>
        <w:t xml:space="preserve">3.  Права и обязанности </w:t>
      </w:r>
      <w:r w:rsidRPr="002D6501">
        <w:rPr>
          <w:rFonts w:ascii="Times New Roman" w:hAnsi="Times New Roman"/>
          <w:b/>
          <w:sz w:val="18"/>
        </w:rPr>
        <w:t>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 Поставщик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3.1.1</w:t>
      </w:r>
      <w:r w:rsidR="002961AD" w:rsidRPr="002D6501">
        <w:rPr>
          <w:rFonts w:ascii="Times New Roman" w:hAnsi="Times New Roman"/>
          <w:sz w:val="20"/>
          <w:szCs w:val="20"/>
        </w:rPr>
        <w:t>. Осуществлять поставку Товара</w:t>
      </w:r>
      <w:r w:rsidRPr="002D6501">
        <w:rPr>
          <w:rFonts w:ascii="Times New Roman" w:hAnsi="Times New Roman"/>
          <w:sz w:val="20"/>
          <w:szCs w:val="20"/>
        </w:rPr>
        <w:t xml:space="preserve"> </w:t>
      </w:r>
      <w:r w:rsidR="002961AD" w:rsidRPr="002D6501">
        <w:rPr>
          <w:rFonts w:ascii="Times New Roman" w:hAnsi="Times New Roman"/>
          <w:sz w:val="20"/>
          <w:szCs w:val="20"/>
        </w:rPr>
        <w:t xml:space="preserve">в </w:t>
      </w:r>
      <w:proofErr w:type="gramStart"/>
      <w:r w:rsidRPr="002D6501">
        <w:rPr>
          <w:rFonts w:ascii="Times New Roman" w:hAnsi="Times New Roman"/>
          <w:sz w:val="20"/>
          <w:szCs w:val="20"/>
        </w:rPr>
        <w:t>предусмотренном</w:t>
      </w:r>
      <w:proofErr w:type="gramEnd"/>
      <w:r w:rsidRPr="002D6501">
        <w:rPr>
          <w:rFonts w:ascii="Times New Roman" w:hAnsi="Times New Roman"/>
          <w:sz w:val="20"/>
          <w:szCs w:val="20"/>
        </w:rPr>
        <w:t xml:space="preserve"> Спецификацией и сроки, установленные настоящим Договором, и передать Товар Покупателю на условиях настоящего Договора.</w:t>
      </w:r>
    </w:p>
    <w:p w:rsidR="00A45716" w:rsidRPr="002D6501" w:rsidRDefault="002961AD"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3.1.2. Предоставить</w:t>
      </w:r>
      <w:r w:rsidR="00A45716" w:rsidRPr="002D6501">
        <w:rPr>
          <w:rFonts w:ascii="Times New Roman" w:hAnsi="Times New Roman"/>
          <w:sz w:val="20"/>
          <w:szCs w:val="20"/>
        </w:rPr>
        <w:t xml:space="preserve"> </w:t>
      </w:r>
      <w:r w:rsidRPr="002D6501">
        <w:rPr>
          <w:rFonts w:ascii="Times New Roman" w:hAnsi="Times New Roman"/>
          <w:sz w:val="20"/>
          <w:szCs w:val="20"/>
        </w:rPr>
        <w:t>на момент поставки Товара документы, подтверждающие качество и безопасность товара, обязательные для данного вида товара, оформленные в соответствии с действующим законодательством РФ;</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3.1.3. При отгрузке Товара передать Покупателю подлинники следующих документов:</w:t>
      </w:r>
    </w:p>
    <w:p w:rsidR="00A45716" w:rsidRPr="002D6501" w:rsidRDefault="002961AD"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товарную накладную</w:t>
      </w:r>
    </w:p>
    <w:p w:rsidR="00A45716" w:rsidRPr="002D6501" w:rsidRDefault="00A45716"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счет - фактуру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 Покупатель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3.2.1. Произвести необходимые подготовительные работы по приемке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3.2.2. Обеспечить проверку при приемке Товара по количеству качеству и комплектности.</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3.2.3. Принять и оплатить Товар в размерах и в сроки, установленные настоящим Договором.</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3.3. Покупатель вправе досрочно принять и оплатить поставленный Поставщиком Товар.</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A45716" w:rsidRPr="002D6501" w:rsidRDefault="00A45716" w:rsidP="00A637C3">
      <w:pPr>
        <w:spacing w:after="0" w:line="240" w:lineRule="auto"/>
        <w:ind w:firstLine="567"/>
        <w:jc w:val="both"/>
        <w:rPr>
          <w:rFonts w:ascii="Times New Roman" w:hAnsi="Times New Roman"/>
          <w:sz w:val="20"/>
          <w:szCs w:val="20"/>
        </w:rPr>
      </w:pPr>
    </w:p>
    <w:p w:rsidR="00A45716" w:rsidRPr="002D6501" w:rsidRDefault="00A45716" w:rsidP="00A637C3">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t>4. Условия поставки</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4.1. Доставка Товара Получа</w:t>
      </w:r>
      <w:r w:rsidR="002961AD" w:rsidRPr="00A637C3">
        <w:rPr>
          <w:rFonts w:ascii="Times New Roman" w:hAnsi="Times New Roman"/>
          <w:sz w:val="20"/>
          <w:szCs w:val="20"/>
        </w:rPr>
        <w:t>телю производится Поставщиком</w:t>
      </w:r>
      <w:r w:rsidRPr="00A637C3">
        <w:rPr>
          <w:rFonts w:ascii="Times New Roman" w:hAnsi="Times New Roman"/>
          <w:sz w:val="20"/>
          <w:szCs w:val="20"/>
        </w:rPr>
        <w:t>.</w:t>
      </w:r>
    </w:p>
    <w:p w:rsidR="002961AD" w:rsidRPr="00A637C3" w:rsidRDefault="001F5DCA" w:rsidP="00A637C3">
      <w:pPr>
        <w:pStyle w:val="Standard"/>
        <w:ind w:firstLine="567"/>
        <w:jc w:val="both"/>
        <w:rPr>
          <w:sz w:val="20"/>
          <w:szCs w:val="20"/>
        </w:rPr>
      </w:pPr>
      <w:r w:rsidRPr="00A637C3">
        <w:rPr>
          <w:sz w:val="20"/>
          <w:szCs w:val="20"/>
        </w:rPr>
        <w:t xml:space="preserve">4.2. </w:t>
      </w:r>
      <w:r w:rsidR="00A45716" w:rsidRPr="00A637C3">
        <w:rPr>
          <w:sz w:val="20"/>
          <w:szCs w:val="20"/>
        </w:rPr>
        <w:t xml:space="preserve">Уведомление </w:t>
      </w:r>
      <w:r w:rsidR="002961AD" w:rsidRPr="00A637C3">
        <w:rPr>
          <w:sz w:val="20"/>
          <w:szCs w:val="20"/>
        </w:rPr>
        <w:t>направляется</w:t>
      </w:r>
      <w:r w:rsidR="00A45716" w:rsidRPr="00A637C3">
        <w:rPr>
          <w:sz w:val="20"/>
          <w:szCs w:val="20"/>
        </w:rPr>
        <w:t xml:space="preserve"> </w:t>
      </w:r>
      <w:r w:rsidR="002961AD" w:rsidRPr="00A637C3">
        <w:rPr>
          <w:sz w:val="20"/>
          <w:szCs w:val="20"/>
        </w:rPr>
        <w:t>по средствам автоматизированной системы заказов «Электронный ордер».</w:t>
      </w:r>
    </w:p>
    <w:p w:rsidR="00A637C3" w:rsidRPr="00A637C3" w:rsidRDefault="00A637C3" w:rsidP="00A637C3">
      <w:pPr>
        <w:pStyle w:val="ac"/>
        <w:tabs>
          <w:tab w:val="left" w:pos="284"/>
        </w:tabs>
        <w:ind w:firstLine="567"/>
        <w:jc w:val="both"/>
        <w:rPr>
          <w:snapToGrid w:val="0"/>
          <w:color w:val="000000"/>
          <w:sz w:val="20"/>
          <w:lang w:val="ru-RU"/>
        </w:rPr>
      </w:pPr>
      <w:r w:rsidRPr="00A637C3">
        <w:rPr>
          <w:sz w:val="20"/>
        </w:rPr>
        <w:t xml:space="preserve">4.3. </w:t>
      </w:r>
      <w:r>
        <w:rPr>
          <w:sz w:val="20"/>
          <w:lang w:val="ru-RU"/>
        </w:rPr>
        <w:t>П</w:t>
      </w:r>
      <w:r w:rsidRPr="00A637C3">
        <w:rPr>
          <w:sz w:val="20"/>
        </w:rPr>
        <w:t xml:space="preserve">оставка </w:t>
      </w:r>
      <w:r w:rsidRPr="00A637C3">
        <w:rPr>
          <w:sz w:val="20"/>
          <w:lang w:val="ru-RU"/>
        </w:rPr>
        <w:t xml:space="preserve"> Товара осуществляется </w:t>
      </w:r>
      <w:r w:rsidRPr="00A637C3">
        <w:rPr>
          <w:sz w:val="20"/>
        </w:rPr>
        <w:t xml:space="preserve">в течение </w:t>
      </w:r>
      <w:r w:rsidRPr="00A637C3">
        <w:rPr>
          <w:sz w:val="20"/>
          <w:lang w:val="ru-RU"/>
        </w:rPr>
        <w:t>1</w:t>
      </w:r>
      <w:r w:rsidRPr="00A637C3">
        <w:rPr>
          <w:sz w:val="20"/>
        </w:rPr>
        <w:t xml:space="preserve"> (</w:t>
      </w:r>
      <w:r w:rsidRPr="00A637C3">
        <w:rPr>
          <w:sz w:val="20"/>
          <w:lang w:val="ru-RU"/>
        </w:rPr>
        <w:t>одного</w:t>
      </w:r>
      <w:r w:rsidRPr="00A637C3">
        <w:rPr>
          <w:sz w:val="20"/>
        </w:rPr>
        <w:t>) календарн</w:t>
      </w:r>
      <w:r w:rsidRPr="00A637C3">
        <w:rPr>
          <w:sz w:val="20"/>
          <w:lang w:val="ru-RU"/>
        </w:rPr>
        <w:t>ого</w:t>
      </w:r>
      <w:r w:rsidRPr="00A637C3">
        <w:rPr>
          <w:sz w:val="20"/>
        </w:rPr>
        <w:t xml:space="preserve"> дн</w:t>
      </w:r>
      <w:r w:rsidRPr="00A637C3">
        <w:rPr>
          <w:sz w:val="20"/>
          <w:lang w:val="ru-RU"/>
        </w:rPr>
        <w:t>я</w:t>
      </w:r>
      <w:r w:rsidRPr="00A637C3">
        <w:rPr>
          <w:sz w:val="20"/>
        </w:rPr>
        <w:t xml:space="preserve"> с момента получения заявки от Покупателя</w:t>
      </w:r>
      <w:r w:rsidRPr="00A637C3">
        <w:rPr>
          <w:sz w:val="20"/>
          <w:lang w:val="ru-RU"/>
        </w:rPr>
        <w:t>,</w:t>
      </w:r>
      <w:r w:rsidRPr="00A637C3">
        <w:rPr>
          <w:bCs/>
          <w:sz w:val="20"/>
          <w:lang w:val="ru-RU"/>
        </w:rPr>
        <w:t xml:space="preserve"> направленной посредством автоматизированной системы заказов «Электронный ордер»</w:t>
      </w:r>
      <w:r w:rsidRPr="00A637C3">
        <w:rPr>
          <w:snapToGrid w:val="0"/>
          <w:color w:val="000000"/>
          <w:sz w:val="20"/>
          <w:lang w:val="ru-RU"/>
        </w:rPr>
        <w:t>.</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4.3. Приемка Товара осуществляется представителями Поставщика и Покупателя с подписанием товарной накладной.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2961AD" w:rsidRPr="00A637C3">
        <w:rPr>
          <w:rFonts w:ascii="Times New Roman" w:hAnsi="Times New Roman"/>
          <w:sz w:val="20"/>
          <w:szCs w:val="20"/>
        </w:rPr>
        <w:t xml:space="preserve"> </w:t>
      </w:r>
    </w:p>
    <w:p w:rsidR="00A45716" w:rsidRPr="00A637C3" w:rsidRDefault="00A45716" w:rsidP="00A637C3">
      <w:pPr>
        <w:spacing w:after="0" w:line="240" w:lineRule="auto"/>
        <w:ind w:firstLine="567"/>
        <w:jc w:val="both"/>
        <w:rPr>
          <w:rFonts w:ascii="Times New Roman" w:hAnsi="Times New Roman"/>
          <w:sz w:val="20"/>
          <w:szCs w:val="20"/>
        </w:rPr>
      </w:pPr>
    </w:p>
    <w:p w:rsidR="00A45716" w:rsidRPr="00A637C3" w:rsidRDefault="00A45716" w:rsidP="00A637C3">
      <w:pPr>
        <w:spacing w:after="0" w:line="240" w:lineRule="auto"/>
        <w:ind w:firstLine="567"/>
        <w:jc w:val="center"/>
        <w:rPr>
          <w:rFonts w:ascii="Times New Roman" w:hAnsi="Times New Roman"/>
          <w:b/>
          <w:sz w:val="20"/>
          <w:szCs w:val="20"/>
        </w:rPr>
      </w:pPr>
      <w:r w:rsidRPr="00A637C3">
        <w:rPr>
          <w:rFonts w:ascii="Times New Roman" w:hAnsi="Times New Roman"/>
          <w:b/>
          <w:sz w:val="20"/>
          <w:szCs w:val="20"/>
        </w:rPr>
        <w:t>5. Комплектность, качество и гарантии</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5.1. Поставщик гарантирует, что:</w:t>
      </w:r>
    </w:p>
    <w:p w:rsidR="00A45716" w:rsidRPr="002D6501"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поставляемый по настоящему Договору</w:t>
      </w:r>
      <w:r w:rsidRPr="002D6501">
        <w:rPr>
          <w:rFonts w:ascii="Times New Roman" w:hAnsi="Times New Roman"/>
          <w:sz w:val="20"/>
          <w:szCs w:val="20"/>
        </w:rPr>
        <w:t xml:space="preserve"> Товар находится у него во владении на законном основании, свободен от прав третьих лиц, не заложен и не находится под арестом;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при производстве Товара были применены качественные материалы, и было обеспечено надлежащее </w:t>
      </w:r>
      <w:proofErr w:type="gramStart"/>
      <w:r w:rsidRPr="002D6501">
        <w:rPr>
          <w:rFonts w:ascii="Times New Roman" w:hAnsi="Times New Roman"/>
          <w:sz w:val="20"/>
          <w:szCs w:val="20"/>
        </w:rPr>
        <w:t>техническое исполнение</w:t>
      </w:r>
      <w:proofErr w:type="gramEnd"/>
      <w:r w:rsidRPr="002D6501">
        <w:rPr>
          <w:rFonts w:ascii="Times New Roman" w:hAnsi="Times New Roman"/>
          <w:sz w:val="20"/>
          <w:szCs w:val="20"/>
        </w:rPr>
        <w:t>;</w:t>
      </w:r>
    </w:p>
    <w:p w:rsidR="00762BAF" w:rsidRPr="002D6501" w:rsidRDefault="00762BAF" w:rsidP="00762BAF">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остаточный срок годности товара на момент поставки должен составлять не менее 80% от срока годности, установленного производителем (изготовителем);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не достигнет обусловленных </w:t>
      </w:r>
      <w:r w:rsidR="00762BAF" w:rsidRPr="002D6501">
        <w:rPr>
          <w:rFonts w:ascii="Times New Roman" w:hAnsi="Times New Roman"/>
          <w:sz w:val="20"/>
          <w:szCs w:val="20"/>
        </w:rPr>
        <w:t xml:space="preserve">качественных </w:t>
      </w:r>
      <w:r w:rsidRPr="002D6501">
        <w:rPr>
          <w:rFonts w:ascii="Times New Roman" w:hAnsi="Times New Roman"/>
          <w:sz w:val="20"/>
          <w:szCs w:val="20"/>
        </w:rPr>
        <w:t xml:space="preserve">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6. Упаковка и маркировка</w:t>
      </w:r>
    </w:p>
    <w:p w:rsidR="00762BAF"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6.1. </w:t>
      </w:r>
      <w:r w:rsidR="00762BAF" w:rsidRPr="002D6501">
        <w:rPr>
          <w:rFonts w:ascii="Times New Roman" w:hAnsi="Times New Roman"/>
          <w:sz w:val="20"/>
          <w:szCs w:val="20"/>
        </w:rPr>
        <w:t>Требования к упаковке товара: Упаковочные материалы, потребительская и транспортная тара, используемые для упаковывания продукта, должны соответствовать требованиям документов, в соответствии с которыми они изготовлены, быть допущены к применению в установленном порядке и должны обеспечивать сохранность качества и безопасности продукта при его перевозках, хранении и реализации.</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7. Переход права собственности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2D6501">
        <w:rPr>
          <w:rFonts w:ascii="Times New Roman" w:hAnsi="Times New Roman"/>
          <w:sz w:val="20"/>
          <w:szCs w:val="20"/>
        </w:rPr>
        <w:t>даты</w:t>
      </w:r>
      <w:proofErr w:type="gramEnd"/>
      <w:r w:rsidRPr="002D6501">
        <w:rPr>
          <w:rFonts w:ascii="Times New Roman" w:hAnsi="Times New Roman"/>
          <w:sz w:val="20"/>
          <w:szCs w:val="20"/>
        </w:rPr>
        <w:t xml:space="preserve"> подписанной Сторонами товарной накладной.</w:t>
      </w:r>
    </w:p>
    <w:p w:rsidR="00A45716" w:rsidRPr="002D6501" w:rsidRDefault="00A45716" w:rsidP="00A45716">
      <w:pPr>
        <w:spacing w:after="0" w:line="240" w:lineRule="auto"/>
        <w:ind w:firstLine="567"/>
        <w:jc w:val="both"/>
        <w:rPr>
          <w:rFonts w:ascii="Times New Roman" w:hAnsi="Times New Roman"/>
          <w:sz w:val="20"/>
          <w:szCs w:val="20"/>
        </w:rPr>
      </w:pPr>
    </w:p>
    <w:p w:rsidR="00A45716" w:rsidRPr="002D6501" w:rsidRDefault="00A45716" w:rsidP="00A45716">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t>8. Ответственность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8.4. В случае просрочки </w:t>
      </w:r>
      <w:r w:rsidR="001F5DCA" w:rsidRPr="002D6501">
        <w:rPr>
          <w:rFonts w:ascii="Times New Roman" w:hAnsi="Times New Roman"/>
          <w:sz w:val="20"/>
          <w:szCs w:val="20"/>
        </w:rPr>
        <w:t>поставки</w:t>
      </w:r>
      <w:r w:rsidRPr="002D6501">
        <w:rPr>
          <w:rFonts w:ascii="Times New Roman" w:hAnsi="Times New Roman"/>
          <w:sz w:val="20"/>
          <w:szCs w:val="20"/>
        </w:rPr>
        <w:t xml:space="preserve"> Товара, Покупатель вправе требовать от Поставщика уплаты неустойки из расчета 0,02 % от цены невыполненных в срок </w:t>
      </w:r>
      <w:r w:rsidR="001F5DCA" w:rsidRPr="002D6501">
        <w:rPr>
          <w:rFonts w:ascii="Times New Roman" w:hAnsi="Times New Roman"/>
          <w:sz w:val="20"/>
          <w:szCs w:val="20"/>
        </w:rPr>
        <w:t>обязательств</w:t>
      </w:r>
      <w:r w:rsidRPr="002D6501">
        <w:rPr>
          <w:rFonts w:ascii="Times New Roman" w:hAnsi="Times New Roman"/>
          <w:sz w:val="20"/>
          <w:szCs w:val="20"/>
        </w:rPr>
        <w:t xml:space="preserve">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8.6. В случае не устранения выявленных </w:t>
      </w:r>
      <w:r w:rsidR="002961AD" w:rsidRPr="002D6501">
        <w:rPr>
          <w:rFonts w:ascii="Times New Roman" w:hAnsi="Times New Roman"/>
          <w:sz w:val="20"/>
          <w:szCs w:val="20"/>
        </w:rPr>
        <w:t>недостатков</w:t>
      </w:r>
      <w:r w:rsidRPr="002D6501">
        <w:rPr>
          <w:rFonts w:ascii="Times New Roman" w:hAnsi="Times New Roman"/>
          <w:sz w:val="20"/>
          <w:szCs w:val="20"/>
        </w:rPr>
        <w:t xml:space="preserve"> Товара в течение 14 (четырнадцати) рабочих дней </w:t>
      </w:r>
      <w:proofErr w:type="gramStart"/>
      <w:r w:rsidRPr="002D6501">
        <w:rPr>
          <w:rFonts w:ascii="Times New Roman" w:hAnsi="Times New Roman"/>
          <w:sz w:val="20"/>
          <w:szCs w:val="20"/>
        </w:rPr>
        <w:t>с даты получения</w:t>
      </w:r>
      <w:proofErr w:type="gramEnd"/>
      <w:r w:rsidRPr="002D6501">
        <w:rPr>
          <w:rFonts w:ascii="Times New Roman" w:hAnsi="Times New Roman"/>
          <w:sz w:val="20"/>
          <w:szCs w:val="20"/>
        </w:rPr>
        <w:t xml:space="preserve"> от Покупателя уведомления об устранении </w:t>
      </w:r>
      <w:r w:rsidR="00E75327" w:rsidRPr="002D6501">
        <w:rPr>
          <w:rFonts w:ascii="Times New Roman" w:hAnsi="Times New Roman"/>
          <w:sz w:val="20"/>
          <w:szCs w:val="20"/>
        </w:rPr>
        <w:t>недостатков</w:t>
      </w:r>
      <w:r w:rsidRPr="002D6501">
        <w:rPr>
          <w:rFonts w:ascii="Times New Roman" w:hAnsi="Times New Roman"/>
          <w:sz w:val="20"/>
          <w:szCs w:val="20"/>
        </w:rPr>
        <w:t xml:space="preserve"> Товара, Покупатель вправе требовать от Поставщика уплаты пени в размере:</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Поставщик за свой счет обязуется устранить все недостатки Товара в течение </w:t>
      </w:r>
      <w:r w:rsidR="00E75327" w:rsidRPr="002D6501">
        <w:rPr>
          <w:rFonts w:ascii="Times New Roman" w:hAnsi="Times New Roman"/>
          <w:sz w:val="20"/>
          <w:szCs w:val="20"/>
        </w:rPr>
        <w:t>2</w:t>
      </w:r>
      <w:r w:rsidRPr="002D6501">
        <w:rPr>
          <w:rFonts w:ascii="Times New Roman" w:hAnsi="Times New Roman"/>
          <w:sz w:val="20"/>
          <w:szCs w:val="20"/>
        </w:rPr>
        <w:t xml:space="preserve"> (</w:t>
      </w:r>
      <w:r w:rsidR="00E75327" w:rsidRPr="002D6501">
        <w:rPr>
          <w:rFonts w:ascii="Times New Roman" w:hAnsi="Times New Roman"/>
          <w:sz w:val="20"/>
          <w:szCs w:val="20"/>
        </w:rPr>
        <w:t>двух</w:t>
      </w:r>
      <w:r w:rsidRPr="002D6501">
        <w:rPr>
          <w:rFonts w:ascii="Times New Roman" w:hAnsi="Times New Roman"/>
          <w:sz w:val="20"/>
          <w:szCs w:val="20"/>
        </w:rPr>
        <w:t xml:space="preserve">) </w:t>
      </w:r>
      <w:r w:rsidR="00E75327" w:rsidRPr="002D6501">
        <w:rPr>
          <w:rFonts w:ascii="Times New Roman" w:hAnsi="Times New Roman"/>
          <w:sz w:val="20"/>
          <w:szCs w:val="20"/>
        </w:rPr>
        <w:t xml:space="preserve">календарных дней </w:t>
      </w:r>
      <w:proofErr w:type="gramStart"/>
      <w:r w:rsidR="00E75327" w:rsidRPr="002D6501">
        <w:rPr>
          <w:rFonts w:ascii="Times New Roman" w:hAnsi="Times New Roman"/>
          <w:sz w:val="20"/>
          <w:szCs w:val="20"/>
        </w:rPr>
        <w:t>с даты поставки</w:t>
      </w:r>
      <w:proofErr w:type="gramEnd"/>
      <w:r w:rsidRPr="002D6501">
        <w:rPr>
          <w:rFonts w:ascii="Times New Roman" w:hAnsi="Times New Roman"/>
          <w:sz w:val="20"/>
          <w:szCs w:val="20"/>
        </w:rPr>
        <w:t xml:space="preserve"> Товара. Покупатель в этом случае может, но не обязан, при обнаружении недостатков Товара подписать товарную накладную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8.8. В случае поставки некомплектного Товара Покупатель вправе по своему выбору в одностороннем порядке </w:t>
      </w:r>
      <w:r w:rsidR="006D6122" w:rsidRPr="002D6501">
        <w:rPr>
          <w:rFonts w:ascii="Times New Roman" w:hAnsi="Times New Roman"/>
          <w:sz w:val="20"/>
          <w:szCs w:val="20"/>
        </w:rPr>
        <w:t xml:space="preserve">уменьшить цену Товара на цену </w:t>
      </w:r>
      <w:r w:rsidRPr="002D6501">
        <w:rPr>
          <w:rFonts w:ascii="Times New Roman" w:hAnsi="Times New Roman"/>
          <w:sz w:val="20"/>
          <w:szCs w:val="20"/>
        </w:rPr>
        <w:t xml:space="preserve">не </w:t>
      </w:r>
      <w:proofErr w:type="gramStart"/>
      <w:r w:rsidRPr="002D6501">
        <w:rPr>
          <w:rFonts w:ascii="Times New Roman" w:hAnsi="Times New Roman"/>
          <w:sz w:val="20"/>
          <w:szCs w:val="20"/>
        </w:rPr>
        <w:t>поставленных</w:t>
      </w:r>
      <w:proofErr w:type="gramEnd"/>
      <w:r w:rsidRPr="002D6501">
        <w:rPr>
          <w:rFonts w:ascii="Times New Roman" w:hAnsi="Times New Roman"/>
          <w:sz w:val="20"/>
          <w:szCs w:val="20"/>
        </w:rPr>
        <w:t xml:space="preserve"> в срок комплектующих или потребовать от Поставщика в 30-и </w:t>
      </w:r>
      <w:r w:rsidR="006D6122" w:rsidRPr="002D6501">
        <w:rPr>
          <w:rFonts w:ascii="Times New Roman" w:hAnsi="Times New Roman"/>
          <w:sz w:val="20"/>
          <w:szCs w:val="20"/>
        </w:rPr>
        <w:t>дневной</w:t>
      </w:r>
      <w:r w:rsidRPr="002D6501">
        <w:rPr>
          <w:rFonts w:ascii="Times New Roman" w:hAnsi="Times New Roman"/>
          <w:sz w:val="20"/>
          <w:szCs w:val="20"/>
        </w:rPr>
        <w:t xml:space="preserve"> срок доукомплектовать Товар. При этом не поставленны</w:t>
      </w:r>
      <w:r w:rsidR="006D6122" w:rsidRPr="002D6501">
        <w:rPr>
          <w:rFonts w:ascii="Times New Roman" w:hAnsi="Times New Roman"/>
          <w:sz w:val="20"/>
          <w:szCs w:val="20"/>
        </w:rPr>
        <w:t>й</w:t>
      </w:r>
      <w:r w:rsidRPr="002D6501">
        <w:rPr>
          <w:rFonts w:ascii="Times New Roman" w:hAnsi="Times New Roman"/>
          <w:sz w:val="20"/>
          <w:szCs w:val="20"/>
        </w:rPr>
        <w:t xml:space="preserve"> </w:t>
      </w:r>
      <w:r w:rsidR="006D6122" w:rsidRPr="002D6501">
        <w:rPr>
          <w:rFonts w:ascii="Times New Roman" w:hAnsi="Times New Roman"/>
          <w:sz w:val="20"/>
          <w:szCs w:val="20"/>
        </w:rPr>
        <w:t>Товар</w:t>
      </w:r>
      <w:r w:rsidRPr="002D6501">
        <w:rPr>
          <w:rFonts w:ascii="Times New Roman" w:hAnsi="Times New Roman"/>
          <w:sz w:val="20"/>
          <w:szCs w:val="20"/>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8.11. Поставщик несет ответственность перед Покупателем за неисполнение или ненадлежащее исполнение обязатель</w:t>
      </w:r>
      <w:proofErr w:type="gramStart"/>
      <w:r w:rsidRPr="002D6501">
        <w:rPr>
          <w:rFonts w:ascii="Times New Roman" w:hAnsi="Times New Roman"/>
          <w:sz w:val="20"/>
          <w:szCs w:val="20"/>
        </w:rPr>
        <w:t>ств тр</w:t>
      </w:r>
      <w:proofErr w:type="gramEnd"/>
      <w:r w:rsidRPr="002D6501">
        <w:rPr>
          <w:rFonts w:ascii="Times New Roman" w:hAnsi="Times New Roman"/>
          <w:sz w:val="20"/>
          <w:szCs w:val="20"/>
        </w:rPr>
        <w:t>етьими лицами, привлеченными Поставщиком для исполнения своих обязательств по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9. Обстоятельства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 xml:space="preserve">9.1. </w:t>
      </w:r>
      <w:proofErr w:type="gramStart"/>
      <w:r w:rsidRPr="002D6501">
        <w:rPr>
          <w:rFonts w:ascii="Times New Roman" w:hAnsi="Times New Roman"/>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6501">
        <w:rPr>
          <w:rFonts w:ascii="Times New Roman" w:hAnsi="Times New Roman"/>
          <w:sz w:val="20"/>
          <w:szCs w:val="20"/>
        </w:rPr>
        <w:t>Договор</w:t>
      </w:r>
      <w:proofErr w:type="gramEnd"/>
      <w:r w:rsidRPr="002D6501">
        <w:rPr>
          <w:rFonts w:ascii="Times New Roman" w:hAnsi="Times New Roman"/>
          <w:sz w:val="20"/>
          <w:szCs w:val="2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45716" w:rsidRPr="002D6501" w:rsidRDefault="00A45716" w:rsidP="006D6122">
      <w:pPr>
        <w:spacing w:after="0" w:line="240" w:lineRule="auto"/>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10. Разрешение споров</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6501">
        <w:rPr>
          <w:rFonts w:ascii="Times New Roman" w:hAnsi="Times New Roman"/>
          <w:sz w:val="20"/>
          <w:szCs w:val="20"/>
        </w:rPr>
        <w:t>с даты получения</w:t>
      </w:r>
      <w:proofErr w:type="gramEnd"/>
      <w:r w:rsidRPr="002D6501">
        <w:rPr>
          <w:rFonts w:ascii="Times New Roman" w:hAnsi="Times New Roman"/>
          <w:sz w:val="20"/>
          <w:szCs w:val="20"/>
        </w:rPr>
        <w:t xml:space="preserve"> претензии.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10.3. В случае</w:t>
      </w:r>
      <w:proofErr w:type="gramStart"/>
      <w:r w:rsidRPr="002D6501">
        <w:rPr>
          <w:rFonts w:ascii="Times New Roman" w:hAnsi="Times New Roman"/>
          <w:sz w:val="20"/>
          <w:szCs w:val="20"/>
        </w:rPr>
        <w:t>,</w:t>
      </w:r>
      <w:proofErr w:type="gramEnd"/>
      <w:r w:rsidRPr="002D6501">
        <w:rPr>
          <w:rFonts w:ascii="Times New Roman" w:hAnsi="Times New Roman"/>
          <w:sz w:val="20"/>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1C0F" w:rsidRPr="002D6501">
        <w:rPr>
          <w:rFonts w:ascii="Times New Roman" w:hAnsi="Times New Roman"/>
          <w:sz w:val="20"/>
          <w:szCs w:val="20"/>
        </w:rPr>
        <w:t>Санкт-Петербурга</w:t>
      </w:r>
      <w:r w:rsidRPr="002D6501">
        <w:rPr>
          <w:rFonts w:ascii="Times New Roman" w:hAnsi="Times New Roman"/>
          <w:sz w:val="20"/>
          <w:szCs w:val="20"/>
        </w:rPr>
        <w:t xml:space="preserve"> в соответствии с действующим законодательством РФ.        </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11. Порядок внесения изменений, дополнений в Договор и его расторжения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11.2. Настоящий Договор </w:t>
      </w:r>
      <w:proofErr w:type="gramStart"/>
      <w:r w:rsidRPr="002D6501">
        <w:rPr>
          <w:rFonts w:ascii="Times New Roman" w:hAnsi="Times New Roman"/>
          <w:sz w:val="20"/>
          <w:szCs w:val="20"/>
        </w:rPr>
        <w:t>может быть досрочно расторгнут</w:t>
      </w:r>
      <w:proofErr w:type="gramEnd"/>
      <w:r w:rsidRPr="002D6501">
        <w:rPr>
          <w:rFonts w:ascii="Times New Roman" w:hAnsi="Times New Roman"/>
          <w:sz w:val="20"/>
          <w:szCs w:val="20"/>
        </w:rPr>
        <w:t xml:space="preserve"> по основаниям, предусмотренным законодательством Российской Федерации и настоящим Договором.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11.3. </w:t>
      </w:r>
      <w:proofErr w:type="gramStart"/>
      <w:r w:rsidRPr="002D6501">
        <w:rPr>
          <w:rFonts w:ascii="Times New Roman" w:hAnsi="Times New Roman"/>
          <w:sz w:val="20"/>
          <w:szCs w:val="20"/>
        </w:rPr>
        <w:t>Договор</w:t>
      </w:r>
      <w:proofErr w:type="gramEnd"/>
      <w:r w:rsidRPr="002D6501">
        <w:rPr>
          <w:rFonts w:ascii="Times New Roman" w:hAnsi="Times New Roman"/>
          <w:sz w:val="20"/>
          <w:szCs w:val="20"/>
        </w:rPr>
        <w:t xml:space="preserve"> может быть расторгнут в случае неисполнения Поставщиком требования, предусмотренного пунктом 14.1.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45716" w:rsidRPr="002D6501" w:rsidRDefault="00751DC8"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11.5</w:t>
      </w:r>
      <w:r w:rsidR="00A45716" w:rsidRPr="002D6501">
        <w:rPr>
          <w:rFonts w:ascii="Times New Roman" w:hAnsi="Times New Roman"/>
          <w:sz w:val="20"/>
          <w:szCs w:val="20"/>
        </w:rPr>
        <w:t>.</w:t>
      </w:r>
      <w:r w:rsidR="00A45716" w:rsidRPr="002D6501">
        <w:rPr>
          <w:rFonts w:ascii="Times New Roman" w:hAnsi="Times New Roman"/>
          <w:sz w:val="20"/>
          <w:szCs w:val="20"/>
        </w:rPr>
        <w:tab/>
      </w:r>
      <w:proofErr w:type="gramStart"/>
      <w:r w:rsidR="00A45716" w:rsidRPr="002D6501">
        <w:rPr>
          <w:rFonts w:ascii="Times New Roman" w:hAnsi="Times New Roman"/>
          <w:sz w:val="20"/>
          <w:szCs w:val="2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12. Антикоррупционная оговорка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12.1. </w:t>
      </w:r>
      <w:proofErr w:type="gramStart"/>
      <w:r w:rsidRPr="002D6501">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D6501">
        <w:rPr>
          <w:rFonts w:ascii="Times New Roman" w:hAnsi="Times New Roman"/>
          <w:sz w:val="20"/>
          <w:szCs w:val="20"/>
        </w:rPr>
        <w:t xml:space="preserve"> получения каких-либо неправомерных преимуществ или для достижения иных неправомерных целей.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12.2. </w:t>
      </w:r>
      <w:proofErr w:type="gramStart"/>
      <w:r w:rsidRPr="002D6501">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12.3.1. Каналы уведомления Покупателя о нарушениях каких-либо положений пунктов 12.1, 12.2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факс:(___) _____________;</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электронная почта</w:t>
      </w:r>
      <w:proofErr w:type="gramStart"/>
      <w:r w:rsidRPr="002D6501">
        <w:rPr>
          <w:rFonts w:ascii="Times New Roman" w:hAnsi="Times New Roman"/>
          <w:sz w:val="20"/>
          <w:szCs w:val="20"/>
        </w:rPr>
        <w:t>: _____________;</w:t>
      </w:r>
      <w:proofErr w:type="gramEnd"/>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D6501">
        <w:rPr>
          <w:rFonts w:ascii="Times New Roman" w:hAnsi="Times New Roman"/>
          <w:sz w:val="20"/>
          <w:szCs w:val="20"/>
        </w:rPr>
        <w:t>с даты получения</w:t>
      </w:r>
      <w:proofErr w:type="gramEnd"/>
      <w:r w:rsidRPr="002D6501">
        <w:rPr>
          <w:rFonts w:ascii="Times New Roman" w:hAnsi="Times New Roman"/>
          <w:sz w:val="20"/>
          <w:szCs w:val="20"/>
        </w:rPr>
        <w:t xml:space="preserve"> письменного уведомления.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12.7.</w:t>
      </w:r>
      <w:r w:rsidRPr="002D6501">
        <w:rPr>
          <w:rFonts w:ascii="Times New Roman" w:hAnsi="Times New Roman"/>
          <w:sz w:val="20"/>
          <w:szCs w:val="20"/>
        </w:rPr>
        <w:tab/>
      </w:r>
      <w:proofErr w:type="gramStart"/>
      <w:r w:rsidRPr="002D6501">
        <w:rPr>
          <w:rFonts w:ascii="Times New Roman" w:hAnsi="Times New Roman"/>
          <w:sz w:val="20"/>
          <w:szCs w:val="20"/>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751DC8" w:rsidRPr="002D6501" w:rsidRDefault="00751DC8" w:rsidP="00E246BE">
      <w:pPr>
        <w:spacing w:after="0" w:line="240" w:lineRule="auto"/>
        <w:rPr>
          <w:rFonts w:ascii="Times New Roman" w:hAnsi="Times New Roman"/>
          <w:b/>
          <w:sz w:val="20"/>
          <w:szCs w:val="20"/>
        </w:rPr>
      </w:pPr>
    </w:p>
    <w:p w:rsidR="00A637C3" w:rsidRDefault="00A637C3" w:rsidP="00A45716">
      <w:pPr>
        <w:spacing w:after="0" w:line="240" w:lineRule="auto"/>
        <w:jc w:val="center"/>
        <w:rPr>
          <w:rFonts w:ascii="Times New Roman" w:hAnsi="Times New Roman"/>
          <w:b/>
          <w:sz w:val="20"/>
          <w:szCs w:val="20"/>
        </w:rPr>
      </w:pPr>
    </w:p>
    <w:p w:rsidR="00A637C3" w:rsidRDefault="00A637C3" w:rsidP="00A45716">
      <w:pPr>
        <w:spacing w:after="0" w:line="240" w:lineRule="auto"/>
        <w:jc w:val="center"/>
        <w:rPr>
          <w:rFonts w:ascii="Times New Roman" w:hAnsi="Times New Roman"/>
          <w:b/>
          <w:sz w:val="20"/>
          <w:szCs w:val="20"/>
        </w:rPr>
      </w:pPr>
      <w:r>
        <w:rPr>
          <w:rFonts w:ascii="Times New Roman" w:hAnsi="Times New Roman"/>
          <w:b/>
          <w:sz w:val="20"/>
          <w:szCs w:val="20"/>
        </w:rPr>
        <w:t xml:space="preserve">13. Налоговая оговорка </w:t>
      </w:r>
    </w:p>
    <w:p w:rsidR="00A637C3" w:rsidRPr="00D11372" w:rsidRDefault="00A637C3" w:rsidP="00A637C3">
      <w:pPr>
        <w:pStyle w:val="ae"/>
        <w:contextualSpacing/>
        <w:jc w:val="both"/>
        <w:rPr>
          <w:color w:val="000000"/>
        </w:rPr>
      </w:pPr>
      <w:r>
        <w:rPr>
          <w:color w:val="000000"/>
        </w:rPr>
        <w:t>13.1</w:t>
      </w:r>
      <w:r>
        <w:rPr>
          <w:color w:val="000000"/>
        </w:rPr>
        <w:t xml:space="preserve">. </w:t>
      </w:r>
      <w:r w:rsidRPr="00D11372">
        <w:rPr>
          <w:color w:val="000000"/>
        </w:rPr>
        <w:t>Исполнитель (Подрядчик, Поставщик, Продавец, Агент, Комиссионер, Поверенный)</w:t>
      </w:r>
      <w:r>
        <w:rPr>
          <w:color w:val="000000"/>
        </w:rPr>
        <w:t xml:space="preserve">, </w:t>
      </w:r>
      <w:r w:rsidRPr="00D11372">
        <w:rPr>
          <w:color w:val="000000"/>
        </w:rPr>
        <w:t>гарантируют, что:</w:t>
      </w:r>
    </w:p>
    <w:p w:rsidR="00A637C3" w:rsidRPr="00D11372" w:rsidRDefault="00A637C3" w:rsidP="00A637C3">
      <w:pPr>
        <w:pStyle w:val="ae"/>
        <w:contextualSpacing/>
        <w:jc w:val="both"/>
        <w:rPr>
          <w:color w:val="000000"/>
        </w:rPr>
      </w:pPr>
      <w:r>
        <w:rPr>
          <w:color w:val="000000"/>
        </w:rPr>
        <w:t>- о</w:t>
      </w:r>
      <w:r w:rsidRPr="00D11372">
        <w:rPr>
          <w:color w:val="000000"/>
        </w:rPr>
        <w:t>ни зарегистрированы в ЕГРЮЛ надлежащим образом;</w:t>
      </w:r>
    </w:p>
    <w:p w:rsidR="00A637C3" w:rsidRPr="00D11372" w:rsidRDefault="00A637C3" w:rsidP="00A637C3">
      <w:pPr>
        <w:pStyle w:val="ae"/>
        <w:contextualSpacing/>
        <w:jc w:val="both"/>
        <w:rPr>
          <w:color w:val="000000"/>
        </w:rPr>
      </w:pPr>
      <w:r>
        <w:rPr>
          <w:color w:val="000000"/>
        </w:rPr>
        <w:t xml:space="preserve">- </w:t>
      </w:r>
      <w:r w:rsidRPr="00D11372">
        <w:rPr>
          <w:color w:val="000000"/>
        </w:rPr>
        <w:t>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37C3" w:rsidRPr="00D11372" w:rsidRDefault="00A637C3" w:rsidP="00A637C3">
      <w:pPr>
        <w:pStyle w:val="ae"/>
        <w:contextualSpacing/>
        <w:jc w:val="both"/>
        <w:rPr>
          <w:color w:val="000000"/>
        </w:rPr>
      </w:pPr>
      <w:r>
        <w:rPr>
          <w:color w:val="000000"/>
        </w:rPr>
        <w:t xml:space="preserve">- </w:t>
      </w:r>
      <w:r w:rsidRPr="00D11372">
        <w:rPr>
          <w:color w:val="000000"/>
        </w:rPr>
        <w:t>располагают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637C3" w:rsidRPr="00D11372" w:rsidRDefault="00A637C3" w:rsidP="00A637C3">
      <w:pPr>
        <w:pStyle w:val="ae"/>
        <w:contextualSpacing/>
        <w:jc w:val="both"/>
        <w:rPr>
          <w:color w:val="000000"/>
        </w:rPr>
      </w:pPr>
      <w:r>
        <w:rPr>
          <w:color w:val="000000"/>
        </w:rPr>
        <w:t xml:space="preserve">- </w:t>
      </w:r>
      <w:r w:rsidRPr="00D11372">
        <w:rPr>
          <w:color w:val="000000"/>
        </w:rPr>
        <w:t>располага</w:t>
      </w:r>
      <w:r>
        <w:rPr>
          <w:color w:val="000000"/>
        </w:rPr>
        <w:t>ю</w:t>
      </w:r>
      <w:r w:rsidRPr="00D11372">
        <w:rPr>
          <w:color w:val="000000"/>
        </w:rPr>
        <w:t>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37C3" w:rsidRPr="00D11372" w:rsidRDefault="00A637C3" w:rsidP="00A637C3">
      <w:pPr>
        <w:pStyle w:val="ae"/>
        <w:contextualSpacing/>
        <w:jc w:val="both"/>
        <w:rPr>
          <w:color w:val="000000"/>
        </w:rPr>
      </w:pPr>
      <w:r>
        <w:rPr>
          <w:color w:val="000000"/>
        </w:rPr>
        <w:t>- являю</w:t>
      </w:r>
      <w:r w:rsidRPr="00D11372">
        <w:rPr>
          <w:color w:val="000000"/>
        </w:rPr>
        <w:t>тся членом саморегулируемой организации, если осуществляемая по договору деятельность требует членства в саморегулируемой организации;</w:t>
      </w:r>
    </w:p>
    <w:p w:rsidR="00A637C3" w:rsidRPr="00D11372" w:rsidRDefault="00A637C3" w:rsidP="00A637C3">
      <w:pPr>
        <w:pStyle w:val="ae"/>
        <w:contextualSpacing/>
        <w:jc w:val="both"/>
        <w:rPr>
          <w:color w:val="000000"/>
        </w:rPr>
      </w:pPr>
      <w:r>
        <w:rPr>
          <w:color w:val="000000"/>
        </w:rPr>
        <w:t xml:space="preserve">- </w:t>
      </w:r>
      <w:r w:rsidRPr="00D11372">
        <w:rPr>
          <w:color w:val="000000"/>
        </w:rPr>
        <w:t>вед</w:t>
      </w:r>
      <w:r>
        <w:rPr>
          <w:color w:val="000000"/>
        </w:rPr>
        <w:t>у</w:t>
      </w:r>
      <w:r w:rsidRPr="00D11372">
        <w:rPr>
          <w:color w:val="000000"/>
        </w:rPr>
        <w:t>т бухгалтерский учет и составля</w:t>
      </w:r>
      <w:r>
        <w:rPr>
          <w:color w:val="000000"/>
        </w:rPr>
        <w:t>ю</w:t>
      </w:r>
      <w:r w:rsidRPr="00D11372">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ю</w:t>
      </w:r>
      <w:r w:rsidRPr="00D11372">
        <w:rPr>
          <w:color w:val="000000"/>
        </w:rPr>
        <w:t>т годовую бухгалтерскую отчетность в налоговый орган;</w:t>
      </w:r>
    </w:p>
    <w:p w:rsidR="00A637C3" w:rsidRPr="00D11372" w:rsidRDefault="00A637C3" w:rsidP="00A637C3">
      <w:pPr>
        <w:pStyle w:val="ae"/>
        <w:contextualSpacing/>
        <w:jc w:val="both"/>
        <w:rPr>
          <w:color w:val="000000"/>
        </w:rPr>
      </w:pPr>
      <w:r>
        <w:rPr>
          <w:color w:val="000000"/>
        </w:rPr>
        <w:t xml:space="preserve">- </w:t>
      </w:r>
      <w:r w:rsidRPr="00D11372">
        <w:rPr>
          <w:color w:val="000000"/>
        </w:rPr>
        <w:t>вед</w:t>
      </w:r>
      <w:r>
        <w:rPr>
          <w:color w:val="000000"/>
        </w:rPr>
        <w:t>у</w:t>
      </w:r>
      <w:r w:rsidRPr="00D11372">
        <w:rPr>
          <w:color w:val="000000"/>
        </w:rPr>
        <w:t>т налоговый учет и составля</w:t>
      </w:r>
      <w:r>
        <w:rPr>
          <w:color w:val="000000"/>
        </w:rPr>
        <w:t>ю</w:t>
      </w:r>
      <w:r w:rsidRPr="00D11372">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ю</w:t>
      </w:r>
      <w:r w:rsidRPr="00D11372">
        <w:rPr>
          <w:color w:val="000000"/>
        </w:rPr>
        <w:t>т налоговую отчетность в налоговые органы;</w:t>
      </w:r>
    </w:p>
    <w:p w:rsidR="00A637C3" w:rsidRPr="00D11372" w:rsidRDefault="00A637C3" w:rsidP="00A637C3">
      <w:pPr>
        <w:pStyle w:val="ae"/>
        <w:contextualSpacing/>
        <w:jc w:val="both"/>
        <w:rPr>
          <w:color w:val="000000"/>
        </w:rPr>
      </w:pPr>
      <w:proofErr w:type="gramStart"/>
      <w:r>
        <w:rPr>
          <w:color w:val="000000"/>
        </w:rPr>
        <w:t>- не допускаю</w:t>
      </w:r>
      <w:r w:rsidRPr="00D11372">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w:t>
      </w:r>
      <w:r>
        <w:rPr>
          <w:color w:val="000000"/>
        </w:rPr>
        <w:t>ю</w:t>
      </w:r>
      <w:r w:rsidRPr="00D11372">
        <w:rPr>
          <w:color w:val="000000"/>
        </w:rPr>
        <w:t>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637C3" w:rsidRPr="00D11372" w:rsidRDefault="00A637C3" w:rsidP="00A637C3">
      <w:pPr>
        <w:pStyle w:val="ae"/>
        <w:contextualSpacing/>
        <w:jc w:val="both"/>
        <w:rPr>
          <w:color w:val="000000"/>
        </w:rPr>
      </w:pPr>
      <w:r>
        <w:rPr>
          <w:color w:val="000000"/>
        </w:rPr>
        <w:t xml:space="preserve">- </w:t>
      </w:r>
      <w:r w:rsidRPr="00D11372">
        <w:rPr>
          <w:color w:val="000000"/>
        </w:rPr>
        <w:t>своевременно и в полном объеме уплачива</w:t>
      </w:r>
      <w:r>
        <w:rPr>
          <w:color w:val="000000"/>
        </w:rPr>
        <w:t>ю</w:t>
      </w:r>
      <w:r w:rsidRPr="00D11372">
        <w:rPr>
          <w:color w:val="000000"/>
        </w:rPr>
        <w:t>т налоги, сборы и страховые взносы;</w:t>
      </w:r>
    </w:p>
    <w:p w:rsidR="00A637C3" w:rsidRPr="00D11372" w:rsidRDefault="00A637C3" w:rsidP="00A637C3">
      <w:pPr>
        <w:pStyle w:val="ae"/>
        <w:contextualSpacing/>
        <w:jc w:val="both"/>
        <w:rPr>
          <w:color w:val="000000"/>
        </w:rPr>
      </w:pPr>
      <w:r>
        <w:rPr>
          <w:color w:val="000000"/>
        </w:rPr>
        <w:t>- отражаю</w:t>
      </w:r>
      <w:r w:rsidRPr="00D11372">
        <w:rPr>
          <w:color w:val="000000"/>
        </w:rPr>
        <w:t>т в налоговой отчетности по НДС все суммы НДС, предъявленные Заказчику (Покупателю);</w:t>
      </w:r>
    </w:p>
    <w:p w:rsidR="00A637C3" w:rsidRPr="00D11372" w:rsidRDefault="00A637C3" w:rsidP="00A637C3">
      <w:pPr>
        <w:pStyle w:val="ae"/>
        <w:contextualSpacing/>
        <w:jc w:val="both"/>
        <w:rPr>
          <w:color w:val="000000"/>
        </w:rPr>
      </w:pPr>
      <w:r>
        <w:rPr>
          <w:color w:val="000000"/>
        </w:rPr>
        <w:t xml:space="preserve">- </w:t>
      </w:r>
      <w:r w:rsidRPr="00D11372">
        <w:rPr>
          <w:color w:val="000000"/>
        </w:rPr>
        <w:t>лица, подписывающие от имени</w:t>
      </w:r>
      <w:r>
        <w:rPr>
          <w:color w:val="000000"/>
        </w:rPr>
        <w:t xml:space="preserve"> сторон</w:t>
      </w:r>
      <w:r w:rsidRPr="00D11372">
        <w:rPr>
          <w:color w:val="000000"/>
        </w:rPr>
        <w:t xml:space="preserve"> первичные документы и счет</w:t>
      </w:r>
      <w:proofErr w:type="gramStart"/>
      <w:r w:rsidRPr="00D11372">
        <w:rPr>
          <w:color w:val="000000"/>
        </w:rPr>
        <w:t>а-</w:t>
      </w:r>
      <w:proofErr w:type="gramEnd"/>
      <w:r w:rsidRPr="00D11372">
        <w:rPr>
          <w:color w:val="000000"/>
        </w:rPr>
        <w:t xml:space="preserve"> фактуры, имеют на это все необходимые полномочия и доверенности.</w:t>
      </w:r>
    </w:p>
    <w:p w:rsidR="00A637C3" w:rsidRPr="00D11372" w:rsidRDefault="00A637C3" w:rsidP="00A637C3">
      <w:pPr>
        <w:pStyle w:val="ae"/>
        <w:contextualSpacing/>
        <w:jc w:val="both"/>
        <w:rPr>
          <w:color w:val="000000"/>
        </w:rPr>
      </w:pPr>
      <w:r>
        <w:rPr>
          <w:color w:val="000000"/>
        </w:rPr>
        <w:t xml:space="preserve">13. </w:t>
      </w:r>
      <w:r w:rsidRPr="00D11372">
        <w:rPr>
          <w:color w:val="000000"/>
        </w:rPr>
        <w:t xml:space="preserve">2. </w:t>
      </w:r>
      <w:proofErr w:type="gramStart"/>
      <w:r w:rsidRPr="00D1137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A637C3" w:rsidRPr="00D11372" w:rsidRDefault="00A637C3" w:rsidP="00A637C3">
      <w:pPr>
        <w:pStyle w:val="ae"/>
        <w:contextualSpacing/>
        <w:jc w:val="both"/>
        <w:rPr>
          <w:color w:val="000000"/>
        </w:rPr>
      </w:pPr>
      <w:r>
        <w:rPr>
          <w:color w:val="000000"/>
        </w:rPr>
        <w:lastRenderedPageBreak/>
        <w:t xml:space="preserve">- </w:t>
      </w:r>
      <w:r w:rsidRPr="00D11372">
        <w:rPr>
          <w:color w:val="00000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1372">
        <w:rPr>
          <w:color w:val="000000"/>
        </w:rPr>
        <w:t>и(</w:t>
      </w:r>
      <w:proofErr w:type="gramEnd"/>
      <w:r w:rsidRPr="00D11372">
        <w:rPr>
          <w:color w:val="000000"/>
        </w:rPr>
        <w:t>или)</w:t>
      </w:r>
    </w:p>
    <w:p w:rsidR="00A637C3" w:rsidRPr="00D11372" w:rsidRDefault="00A637C3" w:rsidP="00A637C3">
      <w:pPr>
        <w:pStyle w:val="ae"/>
        <w:contextualSpacing/>
        <w:jc w:val="both"/>
        <w:rPr>
          <w:color w:val="000000"/>
        </w:rPr>
      </w:pPr>
      <w:proofErr w:type="gramStart"/>
      <w:r>
        <w:rPr>
          <w:color w:val="000000"/>
        </w:rPr>
        <w:t xml:space="preserve">- </w:t>
      </w:r>
      <w:r w:rsidRPr="00D11372">
        <w:rPr>
          <w:color w:val="00000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637C3" w:rsidRPr="00D11372" w:rsidRDefault="00A637C3" w:rsidP="00A637C3">
      <w:pPr>
        <w:pStyle w:val="ae"/>
        <w:contextualSpacing/>
        <w:jc w:val="both"/>
        <w:rPr>
          <w:color w:val="000000"/>
        </w:rPr>
      </w:pPr>
      <w:proofErr w:type="gramStart"/>
      <w:r w:rsidRPr="00D11372">
        <w:rPr>
          <w:color w:val="000000"/>
        </w:rPr>
        <w:t>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roofErr w:type="gramEnd"/>
    </w:p>
    <w:p w:rsidR="00A637C3" w:rsidRPr="00D11372" w:rsidRDefault="00A637C3" w:rsidP="00A637C3">
      <w:pPr>
        <w:pStyle w:val="ae"/>
        <w:contextualSpacing/>
        <w:jc w:val="both"/>
        <w:rPr>
          <w:color w:val="000000"/>
        </w:rPr>
      </w:pPr>
      <w:r>
        <w:rPr>
          <w:color w:val="000000"/>
        </w:rPr>
        <w:t>13.</w:t>
      </w:r>
      <w:r w:rsidRPr="00D11372">
        <w:rPr>
          <w:color w:val="000000"/>
        </w:rPr>
        <w:t xml:space="preserve">3. </w:t>
      </w:r>
      <w:proofErr w:type="gramStart"/>
      <w:r w:rsidRPr="00D11372">
        <w:rPr>
          <w:color w:val="000000"/>
        </w:rPr>
        <w:t>Исполнитель (Подрядчик, Поставщик, Продавец, Агент, Комиссионер, Поверенный) в соответствии со ст. 406.1.</w:t>
      </w:r>
      <w:proofErr w:type="gramEnd"/>
      <w:r w:rsidRPr="00D11372">
        <w:rPr>
          <w:color w:val="00000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A637C3" w:rsidRDefault="00A637C3"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w:t>
      </w:r>
      <w:r w:rsidR="00A637C3">
        <w:rPr>
          <w:rFonts w:ascii="Times New Roman" w:hAnsi="Times New Roman"/>
          <w:b/>
          <w:sz w:val="20"/>
          <w:szCs w:val="20"/>
        </w:rPr>
        <w:t>4</w:t>
      </w:r>
      <w:r w:rsidRPr="002D6501">
        <w:rPr>
          <w:rFonts w:ascii="Times New Roman" w:hAnsi="Times New Roman"/>
          <w:b/>
          <w:sz w:val="20"/>
          <w:szCs w:val="20"/>
        </w:rPr>
        <w:t>. Срок действия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4</w:t>
      </w:r>
      <w:r w:rsidRPr="002D6501">
        <w:rPr>
          <w:rFonts w:ascii="Times New Roman" w:hAnsi="Times New Roman"/>
          <w:sz w:val="20"/>
          <w:szCs w:val="20"/>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D7554" w:rsidRPr="002D6501" w:rsidRDefault="00AD7554" w:rsidP="00AD7554">
      <w:pPr>
        <w:spacing w:after="0" w:line="240" w:lineRule="auto"/>
        <w:rPr>
          <w:rFonts w:ascii="Times New Roman" w:hAnsi="Times New Roman"/>
          <w:b/>
          <w:sz w:val="20"/>
          <w:szCs w:val="20"/>
        </w:rPr>
      </w:pPr>
    </w:p>
    <w:p w:rsidR="00961C0F" w:rsidRPr="002D6501" w:rsidRDefault="00961C0F"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w:t>
      </w:r>
      <w:r w:rsidR="00A637C3">
        <w:rPr>
          <w:rFonts w:ascii="Times New Roman" w:hAnsi="Times New Roman"/>
          <w:b/>
          <w:sz w:val="20"/>
          <w:szCs w:val="20"/>
        </w:rPr>
        <w:t>5</w:t>
      </w:r>
      <w:r w:rsidRPr="002D6501">
        <w:rPr>
          <w:rFonts w:ascii="Times New Roman" w:hAnsi="Times New Roman"/>
          <w:b/>
          <w:sz w:val="20"/>
          <w:szCs w:val="20"/>
        </w:rPr>
        <w:t>. Прочие условия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 xml:space="preserve">.1.  Передача третьим лицам исходных материалов и </w:t>
      </w:r>
      <w:r w:rsidR="0007096A" w:rsidRPr="002D6501">
        <w:rPr>
          <w:rFonts w:ascii="Times New Roman" w:hAnsi="Times New Roman"/>
          <w:sz w:val="20"/>
          <w:szCs w:val="20"/>
        </w:rPr>
        <w:t>соответствующих</w:t>
      </w:r>
      <w:r w:rsidRPr="002D6501">
        <w:rPr>
          <w:rFonts w:ascii="Times New Roman" w:hAnsi="Times New Roman"/>
          <w:sz w:val="20"/>
          <w:szCs w:val="20"/>
        </w:rPr>
        <w:t xml:space="preserve"> документов, полученных Поставщиком от Покупателя для поставки Товара, не допускается без письменного согласия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.2.  Поставщик не вправе полностью или частично уступать свои права по настоящему Договору третьим лицам.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6501">
        <w:rPr>
          <w:rFonts w:ascii="Times New Roman" w:hAnsi="Times New Roman"/>
          <w:sz w:val="20"/>
          <w:szCs w:val="20"/>
        </w:rPr>
        <w:t>с даты отправления</w:t>
      </w:r>
      <w:proofErr w:type="gramEnd"/>
      <w:r w:rsidRPr="002D6501">
        <w:rPr>
          <w:rFonts w:ascii="Times New Roman" w:hAnsi="Times New Roman"/>
          <w:sz w:val="20"/>
          <w:szCs w:val="20"/>
        </w:rPr>
        <w:t xml:space="preserve"> электронного письма.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.5. Все приложения к настоящему Договору являются его неотъемлемыми частями.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.6. Настоящий Договор составлен в двух экземплярах, имеющих одинаковую силу, по одному экземпляру для каждой из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.7. К настоящему Договору прилагаются: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.8. Спецификация (приложение № 1);</w:t>
      </w:r>
    </w:p>
    <w:p w:rsidR="00A45716" w:rsidRPr="002D6501" w:rsidRDefault="00A45716" w:rsidP="00A4571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ЧУЗ «РЖД </w:t>
            </w:r>
            <w:proofErr w:type="gramStart"/>
            <w:r w:rsidRPr="002D6501">
              <w:rPr>
                <w:rFonts w:ascii="Times New Roman" w:hAnsi="Times New Roman"/>
                <w:sz w:val="20"/>
                <w:szCs w:val="20"/>
              </w:rPr>
              <w:t>–М</w:t>
            </w:r>
            <w:proofErr w:type="gramEnd"/>
            <w:r w:rsidRPr="002D6501">
              <w:rPr>
                <w:rFonts w:ascii="Times New Roman" w:hAnsi="Times New Roman"/>
                <w:sz w:val="20"/>
                <w:szCs w:val="20"/>
              </w:rPr>
              <w:t>едицина» г. Выборг»</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ИНН / КПП: 4704057191/470401001</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Юридический адрес:188810, Ленинградская область, </w:t>
            </w:r>
            <w:proofErr w:type="spellStart"/>
            <w:r w:rsidRPr="002D6501">
              <w:rPr>
                <w:rFonts w:ascii="Times New Roman" w:hAnsi="Times New Roman"/>
                <w:sz w:val="20"/>
                <w:szCs w:val="20"/>
              </w:rPr>
              <w:t>г</w:t>
            </w:r>
            <w:proofErr w:type="gramStart"/>
            <w:r w:rsidRPr="002D6501">
              <w:rPr>
                <w:rFonts w:ascii="Times New Roman" w:hAnsi="Times New Roman"/>
                <w:sz w:val="20"/>
                <w:szCs w:val="20"/>
              </w:rPr>
              <w:t>.В</w:t>
            </w:r>
            <w:proofErr w:type="gramEnd"/>
            <w:r w:rsidRPr="002D6501">
              <w:rPr>
                <w:rFonts w:ascii="Times New Roman" w:hAnsi="Times New Roman"/>
                <w:sz w:val="20"/>
                <w:szCs w:val="20"/>
              </w:rPr>
              <w:t>ыборг</w:t>
            </w:r>
            <w:proofErr w:type="spellEnd"/>
            <w:r w:rsidRPr="002D6501">
              <w:rPr>
                <w:rFonts w:ascii="Times New Roman" w:hAnsi="Times New Roman"/>
                <w:sz w:val="20"/>
                <w:szCs w:val="20"/>
              </w:rPr>
              <w:t>, Ленинградское шоссе, д.23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Телефон/факс: 8 (81378)2-52-04</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ОГРН 1044700879343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ОКВЭД 85.1</w:t>
            </w:r>
          </w:p>
          <w:p w:rsidR="00046052" w:rsidRPr="002D6501" w:rsidRDefault="00046052" w:rsidP="00046052">
            <w:pPr>
              <w:spacing w:after="0" w:line="240" w:lineRule="auto"/>
              <w:ind w:firstLine="567"/>
              <w:jc w:val="both"/>
              <w:rPr>
                <w:rFonts w:ascii="Times New Roman" w:hAnsi="Times New Roman"/>
                <w:sz w:val="20"/>
                <w:szCs w:val="20"/>
              </w:rPr>
            </w:pPr>
            <w:proofErr w:type="gramStart"/>
            <w:r w:rsidRPr="002D6501">
              <w:rPr>
                <w:rFonts w:ascii="Times New Roman" w:hAnsi="Times New Roman"/>
                <w:sz w:val="20"/>
                <w:szCs w:val="20"/>
              </w:rPr>
              <w:t>р</w:t>
            </w:r>
            <w:proofErr w:type="gramEnd"/>
            <w:r w:rsidRPr="002D6501">
              <w:rPr>
                <w:rFonts w:ascii="Times New Roman" w:hAnsi="Times New Roman"/>
                <w:sz w:val="20"/>
                <w:szCs w:val="20"/>
              </w:rPr>
              <w:t>/с 40703810655390110292</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к/с 30101810500000000653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БИК:044030653 в Северо-Западном банке       Сбербанка РФ Г. Санкт-Петербург</w:t>
            </w:r>
          </w:p>
          <w:p w:rsidR="00046052" w:rsidRPr="002D6501" w:rsidRDefault="00046052" w:rsidP="00046052">
            <w:pPr>
              <w:spacing w:after="0" w:line="240" w:lineRule="auto"/>
              <w:ind w:firstLine="567"/>
              <w:jc w:val="both"/>
              <w:rPr>
                <w:rFonts w:ascii="Times New Roman" w:hAnsi="Times New Roman"/>
                <w:sz w:val="20"/>
                <w:szCs w:val="20"/>
              </w:rPr>
            </w:pPr>
            <w:proofErr w:type="spellStart"/>
            <w:r w:rsidRPr="002D6501">
              <w:rPr>
                <w:rFonts w:ascii="Times New Roman" w:hAnsi="Times New Roman"/>
                <w:sz w:val="20"/>
                <w:szCs w:val="20"/>
              </w:rPr>
              <w:t>e-mail:uzlovaja@mail.ru</w:t>
            </w:r>
            <w:proofErr w:type="spellEnd"/>
            <w:r w:rsidRPr="002D6501">
              <w:rPr>
                <w:rFonts w:ascii="Times New Roman" w:hAnsi="Times New Roman"/>
                <w:sz w:val="20"/>
                <w:szCs w:val="20"/>
              </w:rPr>
              <w:t>.</w:t>
            </w: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от Покупателя:</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_____________ /О.С. </w:t>
            </w:r>
            <w:proofErr w:type="spellStart"/>
            <w:r w:rsidRPr="002D6501">
              <w:rPr>
                <w:rFonts w:ascii="Times New Roman" w:hAnsi="Times New Roman"/>
                <w:sz w:val="20"/>
                <w:szCs w:val="20"/>
              </w:rPr>
              <w:t>Карасёв</w:t>
            </w:r>
            <w:proofErr w:type="spellEnd"/>
            <w:r w:rsidRPr="002D6501">
              <w:rPr>
                <w:rFonts w:ascii="Times New Roman" w:hAnsi="Times New Roman"/>
                <w:sz w:val="20"/>
                <w:szCs w:val="20"/>
              </w:rPr>
              <w:t xml:space="preserve"> /</w:t>
            </w:r>
          </w:p>
          <w:p w:rsidR="00A45716" w:rsidRPr="002D6501" w:rsidRDefault="00A45716" w:rsidP="00993EB5">
            <w:pPr>
              <w:spacing w:after="0" w:line="240" w:lineRule="auto"/>
              <w:jc w:val="both"/>
              <w:rPr>
                <w:rFonts w:ascii="Times New Roman" w:hAnsi="Times New Roman"/>
                <w:b/>
                <w:sz w:val="20"/>
                <w:szCs w:val="20"/>
              </w:rPr>
            </w:pPr>
          </w:p>
        </w:tc>
        <w:tc>
          <w:tcPr>
            <w:tcW w:w="4927"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lastRenderedPageBreak/>
              <w:t>Поставщик:</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___________________________ / ____________ /</w:t>
            </w:r>
          </w:p>
        </w:tc>
      </w:tr>
    </w:tbl>
    <w:p w:rsidR="00A45716" w:rsidRPr="002D6501" w:rsidRDefault="00A45716" w:rsidP="00A45716">
      <w:pPr>
        <w:spacing w:after="0" w:line="240" w:lineRule="auto"/>
        <w:jc w:val="right"/>
        <w:rPr>
          <w:rFonts w:ascii="Times New Roman" w:hAnsi="Times New Roman"/>
          <w:b/>
          <w:sz w:val="20"/>
          <w:szCs w:val="20"/>
        </w:rPr>
      </w:pPr>
    </w:p>
    <w:p w:rsidR="00A45716" w:rsidRPr="002D6501" w:rsidRDefault="00A45716" w:rsidP="00A45716">
      <w:pPr>
        <w:spacing w:after="0" w:line="240" w:lineRule="auto"/>
        <w:jc w:val="right"/>
        <w:rPr>
          <w:rFonts w:ascii="Times New Roman" w:hAnsi="Times New Roman"/>
          <w:b/>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E246BE" w:rsidRPr="002D6501" w:rsidRDefault="007C4774" w:rsidP="00E246BE">
      <w:pPr>
        <w:spacing w:after="0"/>
        <w:jc w:val="right"/>
        <w:rPr>
          <w:rFonts w:ascii="Times New Roman" w:hAnsi="Times New Roman"/>
          <w:sz w:val="20"/>
          <w:szCs w:val="20"/>
        </w:rPr>
      </w:pPr>
      <w:r>
        <w:rPr>
          <w:rFonts w:ascii="Times New Roman" w:hAnsi="Times New Roman"/>
          <w:sz w:val="20"/>
          <w:szCs w:val="20"/>
        </w:rPr>
        <w:t>П</w:t>
      </w:r>
      <w:r w:rsidR="00E246BE" w:rsidRPr="002D6501">
        <w:rPr>
          <w:rFonts w:ascii="Times New Roman" w:hAnsi="Times New Roman"/>
          <w:sz w:val="20"/>
          <w:szCs w:val="20"/>
        </w:rPr>
        <w:t xml:space="preserve">риложение №1 </w:t>
      </w:r>
      <w:proofErr w:type="gramStart"/>
      <w:r w:rsidR="00E246BE" w:rsidRPr="002D6501">
        <w:rPr>
          <w:rFonts w:ascii="Times New Roman" w:hAnsi="Times New Roman"/>
          <w:sz w:val="20"/>
          <w:szCs w:val="20"/>
        </w:rPr>
        <w:t>к</w:t>
      </w:r>
      <w:proofErr w:type="gramEnd"/>
    </w:p>
    <w:p w:rsidR="00E246BE" w:rsidRPr="002D6501" w:rsidRDefault="00E246BE" w:rsidP="00E246BE">
      <w:pPr>
        <w:jc w:val="right"/>
        <w:rPr>
          <w:rFonts w:ascii="Times New Roman" w:hAnsi="Times New Roman"/>
          <w:sz w:val="20"/>
          <w:szCs w:val="20"/>
        </w:rPr>
      </w:pPr>
      <w:r w:rsidRPr="002D6501">
        <w:rPr>
          <w:rFonts w:ascii="Times New Roman" w:hAnsi="Times New Roman"/>
          <w:sz w:val="20"/>
          <w:szCs w:val="20"/>
        </w:rPr>
        <w:t xml:space="preserve">Договору № _______ </w:t>
      </w:r>
      <w:proofErr w:type="gramStart"/>
      <w:r w:rsidRPr="002D6501">
        <w:rPr>
          <w:rFonts w:ascii="Times New Roman" w:hAnsi="Times New Roman"/>
          <w:sz w:val="20"/>
          <w:szCs w:val="20"/>
        </w:rPr>
        <w:t>от</w:t>
      </w:r>
      <w:proofErr w:type="gramEnd"/>
      <w:r w:rsidRPr="002D6501">
        <w:rPr>
          <w:rFonts w:ascii="Times New Roman" w:hAnsi="Times New Roman"/>
          <w:sz w:val="20"/>
          <w:szCs w:val="20"/>
        </w:rPr>
        <w:t xml:space="preserve"> ________________</w:t>
      </w: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 к договору № ___________ от «___» ___________ 201_ г.</w:t>
      </w:r>
    </w:p>
    <w:p w:rsidR="00A45716" w:rsidRPr="002D6501" w:rsidRDefault="00A45716" w:rsidP="00A45716">
      <w:pPr>
        <w:spacing w:after="0" w:line="240" w:lineRule="auto"/>
        <w:rPr>
          <w:rFonts w:ascii="Times New Roman" w:hAnsi="Times New Roman"/>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1519"/>
        <w:gridCol w:w="1571"/>
        <w:gridCol w:w="3265"/>
      </w:tblGrid>
      <w:tr w:rsidR="00AD6F8C" w:rsidTr="004914C8">
        <w:tc>
          <w:tcPr>
            <w:tcW w:w="3300" w:type="dxa"/>
            <w:tcBorders>
              <w:top w:val="single" w:sz="1" w:space="0" w:color="000000"/>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r>
              <w:rPr>
                <w:rFonts w:ascii="Calibri" w:hAnsi="Calibri" w:cs="Calibri"/>
                <w:sz w:val="22"/>
                <w:szCs w:val="22"/>
              </w:rPr>
              <w:lastRenderedPageBreak/>
              <w:t>Наименование продуктов питания</w:t>
            </w:r>
          </w:p>
        </w:tc>
        <w:tc>
          <w:tcPr>
            <w:tcW w:w="1519" w:type="dxa"/>
            <w:tcBorders>
              <w:top w:val="single" w:sz="1" w:space="0" w:color="000000"/>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proofErr w:type="spellStart"/>
            <w:r>
              <w:rPr>
                <w:rFonts w:ascii="Calibri" w:hAnsi="Calibri" w:cs="Calibri"/>
                <w:sz w:val="22"/>
                <w:szCs w:val="22"/>
              </w:rPr>
              <w:t>Ед</w:t>
            </w:r>
            <w:proofErr w:type="gramStart"/>
            <w:r>
              <w:rPr>
                <w:rFonts w:ascii="Calibri" w:hAnsi="Calibri" w:cs="Calibri"/>
                <w:sz w:val="22"/>
                <w:szCs w:val="22"/>
              </w:rPr>
              <w:t>.и</w:t>
            </w:r>
            <w:proofErr w:type="gramEnd"/>
            <w:r>
              <w:rPr>
                <w:rFonts w:ascii="Calibri" w:hAnsi="Calibri" w:cs="Calibri"/>
                <w:sz w:val="22"/>
                <w:szCs w:val="22"/>
              </w:rPr>
              <w:t>змерения</w:t>
            </w:r>
            <w:proofErr w:type="spellEnd"/>
          </w:p>
        </w:tc>
        <w:tc>
          <w:tcPr>
            <w:tcW w:w="1571" w:type="dxa"/>
            <w:tcBorders>
              <w:top w:val="single" w:sz="1" w:space="0" w:color="000000"/>
              <w:left w:val="single" w:sz="1" w:space="0" w:color="000000"/>
              <w:bottom w:val="single" w:sz="1" w:space="0" w:color="000000"/>
            </w:tcBorders>
            <w:shd w:val="clear" w:color="auto" w:fill="auto"/>
          </w:tcPr>
          <w:p w:rsidR="00AD6F8C" w:rsidRDefault="00AD6F8C" w:rsidP="004914C8">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3265"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4914C8">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bl>
    <w:tbl>
      <w:tblPr>
        <w:tblpPr w:leftFromText="180" w:rightFromText="180" w:vertAnchor="text" w:tblpY="1"/>
        <w:tblOverlap w:val="never"/>
        <w:tblW w:w="10349" w:type="dxa"/>
        <w:tblInd w:w="-318" w:type="dxa"/>
        <w:tblLook w:val="04A0" w:firstRow="1" w:lastRow="0" w:firstColumn="1" w:lastColumn="0" w:noHBand="0" w:noVBand="1"/>
      </w:tblPr>
      <w:tblGrid>
        <w:gridCol w:w="5244"/>
        <w:gridCol w:w="5105"/>
      </w:tblGrid>
      <w:tr w:rsidR="00A45716" w:rsidRPr="00E04C41" w:rsidTr="00AD6F8C">
        <w:tc>
          <w:tcPr>
            <w:tcW w:w="5244" w:type="dxa"/>
            <w:shd w:val="clear" w:color="auto" w:fill="auto"/>
          </w:tcPr>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Главный врач</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_________________________ / </w:t>
            </w:r>
            <w:r w:rsidR="00046052" w:rsidRPr="002D6501">
              <w:rPr>
                <w:rFonts w:ascii="Times New Roman" w:hAnsi="Times New Roman"/>
                <w:b/>
                <w:sz w:val="20"/>
                <w:szCs w:val="20"/>
              </w:rPr>
              <w:t>О.С.Карасев</w:t>
            </w:r>
            <w:r w:rsidRPr="002D6501">
              <w:rPr>
                <w:rFonts w:ascii="Times New Roman" w:hAnsi="Times New Roman"/>
                <w:b/>
                <w:sz w:val="20"/>
                <w:szCs w:val="20"/>
              </w:rPr>
              <w:t xml:space="preserve">  /</w:t>
            </w:r>
          </w:p>
        </w:tc>
        <w:tc>
          <w:tcPr>
            <w:tcW w:w="5105" w:type="dxa"/>
            <w:shd w:val="clear" w:color="auto" w:fill="auto"/>
          </w:tcPr>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Поставщик:</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Должность</w:t>
            </w:r>
          </w:p>
          <w:p w:rsidR="00A45716" w:rsidRPr="002D6501" w:rsidRDefault="00A45716" w:rsidP="00AD6F8C">
            <w:pPr>
              <w:spacing w:after="0" w:line="240" w:lineRule="auto"/>
              <w:jc w:val="both"/>
              <w:rPr>
                <w:rFonts w:ascii="Times New Roman" w:hAnsi="Times New Roman"/>
                <w:b/>
                <w:sz w:val="20"/>
                <w:szCs w:val="20"/>
              </w:rPr>
            </w:pPr>
          </w:p>
          <w:p w:rsidR="00A45716" w:rsidRPr="00E04C4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 / ____________ /</w:t>
            </w:r>
          </w:p>
        </w:tc>
      </w:tr>
    </w:tbl>
    <w:p w:rsidR="00A45716" w:rsidRDefault="00AD6F8C" w:rsidP="00A45716">
      <w:r>
        <w:br w:type="textWrapping" w:clear="all"/>
      </w:r>
    </w:p>
    <w:p w:rsidR="00BD21DA" w:rsidRDefault="00BD21DA">
      <w:bookmarkStart w:id="0" w:name="_GoBack"/>
      <w:bookmarkEnd w:id="0"/>
    </w:p>
    <w:sectPr w:rsidR="00BD21DA" w:rsidSect="00AD6F8C">
      <w:pgSz w:w="16838" w:h="11906" w:orient="landscape"/>
      <w:pgMar w:top="851"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14" w:rsidRDefault="00F42A14">
      <w:pPr>
        <w:spacing w:after="0" w:line="240" w:lineRule="auto"/>
      </w:pPr>
      <w:r>
        <w:separator/>
      </w:r>
    </w:p>
  </w:endnote>
  <w:endnote w:type="continuationSeparator" w:id="0">
    <w:p w:rsidR="00F42A14" w:rsidRDefault="00F4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9" w:rsidRDefault="00540BE9" w:rsidP="00993EB5">
    <w:pPr>
      <w:pStyle w:val="a5"/>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14" w:rsidRDefault="00F42A14">
      <w:pPr>
        <w:spacing w:after="0" w:line="240" w:lineRule="auto"/>
      </w:pPr>
      <w:r>
        <w:separator/>
      </w:r>
    </w:p>
  </w:footnote>
  <w:footnote w:type="continuationSeparator" w:id="0">
    <w:p w:rsidR="00F42A14" w:rsidRDefault="00F42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9" w:rsidRDefault="00540BE9">
    <w:pPr>
      <w:pStyle w:val="a3"/>
    </w:pPr>
  </w:p>
  <w:p w:rsidR="00540BE9" w:rsidRDefault="00540B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4BCE"/>
    <w:multiLevelType w:val="hybridMultilevel"/>
    <w:tmpl w:val="0C18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32D5333"/>
    <w:multiLevelType w:val="hybridMultilevel"/>
    <w:tmpl w:val="F4E6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5"/>
  </w:num>
  <w:num w:numId="5">
    <w:abstractNumId w:val="16"/>
  </w:num>
  <w:num w:numId="6">
    <w:abstractNumId w:val="11"/>
  </w:num>
  <w:num w:numId="7">
    <w:abstractNumId w:val="9"/>
  </w:num>
  <w:num w:numId="8">
    <w:abstractNumId w:val="17"/>
  </w:num>
  <w:num w:numId="9">
    <w:abstractNumId w:val="1"/>
  </w:num>
  <w:num w:numId="10">
    <w:abstractNumId w:val="13"/>
  </w:num>
  <w:num w:numId="11">
    <w:abstractNumId w:val="7"/>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4"/>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8"/>
  </w:num>
  <w:num w:numId="23">
    <w:abstractNumId w:val="20"/>
  </w:num>
  <w:num w:numId="24">
    <w:abstractNumId w:val="0"/>
  </w:num>
  <w:num w:numId="25">
    <w:abstractNumId w:val="23"/>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6"/>
    <w:rsid w:val="00046052"/>
    <w:rsid w:val="0007096A"/>
    <w:rsid w:val="000B28BA"/>
    <w:rsid w:val="000B611F"/>
    <w:rsid w:val="000D076C"/>
    <w:rsid w:val="000F7215"/>
    <w:rsid w:val="00195480"/>
    <w:rsid w:val="001F5DCA"/>
    <w:rsid w:val="00281A2D"/>
    <w:rsid w:val="0029402D"/>
    <w:rsid w:val="002961AD"/>
    <w:rsid w:val="002A28EE"/>
    <w:rsid w:val="002A7A9B"/>
    <w:rsid w:val="002D6501"/>
    <w:rsid w:val="002F5C82"/>
    <w:rsid w:val="0036779E"/>
    <w:rsid w:val="00381C97"/>
    <w:rsid w:val="00440522"/>
    <w:rsid w:val="0047274E"/>
    <w:rsid w:val="004C6531"/>
    <w:rsid w:val="004D20AC"/>
    <w:rsid w:val="0051790A"/>
    <w:rsid w:val="00540BE9"/>
    <w:rsid w:val="0057638A"/>
    <w:rsid w:val="005952A0"/>
    <w:rsid w:val="0059581E"/>
    <w:rsid w:val="00645E91"/>
    <w:rsid w:val="00671A11"/>
    <w:rsid w:val="006C62A0"/>
    <w:rsid w:val="006C64BE"/>
    <w:rsid w:val="006D6122"/>
    <w:rsid w:val="007519DA"/>
    <w:rsid w:val="00751DC8"/>
    <w:rsid w:val="00760FA5"/>
    <w:rsid w:val="00762BAF"/>
    <w:rsid w:val="007C4774"/>
    <w:rsid w:val="007C66DE"/>
    <w:rsid w:val="008077A8"/>
    <w:rsid w:val="00816B79"/>
    <w:rsid w:val="00827940"/>
    <w:rsid w:val="00891DC7"/>
    <w:rsid w:val="00892AAD"/>
    <w:rsid w:val="008D7E1F"/>
    <w:rsid w:val="008E3F48"/>
    <w:rsid w:val="00925281"/>
    <w:rsid w:val="00956DB6"/>
    <w:rsid w:val="00961C0F"/>
    <w:rsid w:val="00966880"/>
    <w:rsid w:val="00993EB5"/>
    <w:rsid w:val="009A0868"/>
    <w:rsid w:val="009A7D52"/>
    <w:rsid w:val="009D6188"/>
    <w:rsid w:val="009F24E7"/>
    <w:rsid w:val="00A41982"/>
    <w:rsid w:val="00A45716"/>
    <w:rsid w:val="00A637C3"/>
    <w:rsid w:val="00A63A94"/>
    <w:rsid w:val="00AA6C44"/>
    <w:rsid w:val="00AD6F8C"/>
    <w:rsid w:val="00AD7554"/>
    <w:rsid w:val="00AE5DB8"/>
    <w:rsid w:val="00B41F70"/>
    <w:rsid w:val="00B47720"/>
    <w:rsid w:val="00B5783A"/>
    <w:rsid w:val="00B806E9"/>
    <w:rsid w:val="00BA3DD3"/>
    <w:rsid w:val="00BC2915"/>
    <w:rsid w:val="00BC75CF"/>
    <w:rsid w:val="00BD21DA"/>
    <w:rsid w:val="00BE7EF6"/>
    <w:rsid w:val="00C14D8C"/>
    <w:rsid w:val="00C43D0C"/>
    <w:rsid w:val="00C82616"/>
    <w:rsid w:val="00C96CAD"/>
    <w:rsid w:val="00D81B63"/>
    <w:rsid w:val="00D8678B"/>
    <w:rsid w:val="00D87F80"/>
    <w:rsid w:val="00D949BB"/>
    <w:rsid w:val="00DC3D73"/>
    <w:rsid w:val="00DF2972"/>
    <w:rsid w:val="00E11328"/>
    <w:rsid w:val="00E246BE"/>
    <w:rsid w:val="00E37255"/>
    <w:rsid w:val="00E75327"/>
    <w:rsid w:val="00E80DB0"/>
    <w:rsid w:val="00EE1322"/>
    <w:rsid w:val="00EF73F7"/>
    <w:rsid w:val="00F42A14"/>
    <w:rsid w:val="00FF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vyb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vyb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zd-medicin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21CF-2145-4E24-A6C9-C0B29A08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Солнушко</cp:lastModifiedBy>
  <cp:revision>2</cp:revision>
  <dcterms:created xsi:type="dcterms:W3CDTF">2020-01-17T06:21:00Z</dcterms:created>
  <dcterms:modified xsi:type="dcterms:W3CDTF">2020-01-17T06:21:00Z</dcterms:modified>
</cp:coreProperties>
</file>